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1238"/>
        <w:gridCol w:w="1865"/>
        <w:gridCol w:w="1711"/>
        <w:gridCol w:w="9795"/>
      </w:tblGrid>
      <w:tr w:rsidR="00413198" w:rsidRPr="00067100" w:rsidTr="005A466E">
        <w:trPr>
          <w:trHeight w:val="452"/>
        </w:trPr>
        <w:tc>
          <w:tcPr>
            <w:tcW w:w="1238" w:type="dxa"/>
            <w:noWrap/>
            <w:hideMark/>
          </w:tcPr>
          <w:p w:rsidR="00413198" w:rsidRPr="00067100" w:rsidRDefault="00413198" w:rsidP="00067100">
            <w:pPr>
              <w:rPr>
                <w:b/>
                <w:bCs/>
                <w:sz w:val="20"/>
                <w:szCs w:val="20"/>
              </w:rPr>
            </w:pPr>
            <w:r w:rsidRPr="00067100">
              <w:rPr>
                <w:b/>
                <w:bCs/>
                <w:sz w:val="20"/>
                <w:szCs w:val="20"/>
              </w:rPr>
              <w:t>Release no.</w:t>
            </w:r>
          </w:p>
        </w:tc>
        <w:tc>
          <w:tcPr>
            <w:tcW w:w="1865" w:type="dxa"/>
            <w:noWrap/>
            <w:hideMark/>
          </w:tcPr>
          <w:p w:rsidR="00413198" w:rsidRPr="00067100" w:rsidRDefault="00413198" w:rsidP="00067100">
            <w:pPr>
              <w:rPr>
                <w:b/>
                <w:bCs/>
                <w:sz w:val="20"/>
                <w:szCs w:val="20"/>
              </w:rPr>
            </w:pPr>
            <w:r w:rsidRPr="00067100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711" w:type="dxa"/>
            <w:noWrap/>
            <w:hideMark/>
          </w:tcPr>
          <w:p w:rsidR="00413198" w:rsidRPr="00067100" w:rsidRDefault="00413198" w:rsidP="00067100">
            <w:pPr>
              <w:rPr>
                <w:b/>
                <w:bCs/>
                <w:sz w:val="20"/>
                <w:szCs w:val="20"/>
              </w:rPr>
            </w:pPr>
            <w:r w:rsidRPr="00067100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794" w:type="dxa"/>
            <w:noWrap/>
            <w:hideMark/>
          </w:tcPr>
          <w:p w:rsidR="00413198" w:rsidRPr="00067100" w:rsidRDefault="00413198" w:rsidP="00067100">
            <w:pPr>
              <w:rPr>
                <w:b/>
                <w:bCs/>
                <w:sz w:val="20"/>
                <w:szCs w:val="20"/>
              </w:rPr>
            </w:pPr>
            <w:r w:rsidRPr="00067100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413198" w:rsidRPr="00067100" w:rsidTr="005A466E">
        <w:trPr>
          <w:trHeight w:val="628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MSF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917204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 xml:space="preserve">Generate a reminder email </w:t>
            </w:r>
            <w:r w:rsidR="00917204">
              <w:rPr>
                <w:sz w:val="20"/>
                <w:szCs w:val="20"/>
              </w:rPr>
              <w:t xml:space="preserve">(after 2 weeks) </w:t>
            </w:r>
            <w:r w:rsidRPr="00067100">
              <w:rPr>
                <w:sz w:val="20"/>
                <w:szCs w:val="20"/>
              </w:rPr>
              <w:t>to my Multi-source feedback participants who have not returned their access</w:t>
            </w:r>
            <w:r w:rsidR="00917204">
              <w:rPr>
                <w:sz w:val="20"/>
                <w:szCs w:val="20"/>
              </w:rPr>
              <w:t xml:space="preserve"> </w:t>
            </w:r>
          </w:p>
        </w:tc>
      </w:tr>
      <w:tr w:rsidR="00413198" w:rsidRPr="00067100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ESSR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Send email to College Tutor when they are sent an ESSR to approve</w:t>
            </w:r>
          </w:p>
        </w:tc>
        <w:bookmarkStart w:id="0" w:name="_GoBack"/>
        <w:bookmarkEnd w:id="0"/>
      </w:tr>
      <w:tr w:rsidR="00413198" w:rsidRPr="00067100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Admin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 want to be able to delete any form that is submitted and/or approved and/or still in draft.</w:t>
            </w:r>
          </w:p>
        </w:tc>
      </w:tr>
      <w:tr w:rsidR="00413198" w:rsidRPr="00181F79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Admin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Bulk User Upload: 4 fields should not be required</w:t>
            </w:r>
          </w:p>
        </w:tc>
      </w:tr>
      <w:tr w:rsidR="00413198" w:rsidRPr="00067100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Admin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Open Deanery supervision to 4 new roles</w:t>
            </w:r>
          </w:p>
        </w:tc>
      </w:tr>
      <w:tr w:rsidR="00413198" w:rsidRPr="00067100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ESSR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 want to be able to choose any College tutor on my Educational Supervisor’s Structured Report (ESSR).</w:t>
            </w:r>
          </w:p>
        </w:tc>
      </w:tr>
      <w:tr w:rsidR="00413198" w:rsidRPr="00067100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 xml:space="preserve">Miletsone 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917204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 xml:space="preserve">CLTC milestone </w:t>
            </w:r>
            <w:r w:rsidR="00917204">
              <w:rPr>
                <w:sz w:val="20"/>
                <w:szCs w:val="20"/>
              </w:rPr>
              <w:t>to be able to</w:t>
            </w:r>
            <w:r w:rsidRPr="00067100">
              <w:rPr>
                <w:sz w:val="20"/>
                <w:szCs w:val="20"/>
              </w:rPr>
              <w:t xml:space="preserve"> be sent to assessors</w:t>
            </w:r>
          </w:p>
        </w:tc>
      </w:tr>
      <w:tr w:rsidR="00413198" w:rsidRPr="00067100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Improvement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ARCP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As a ARCP panel member: I want to fill in the ARCP outcome form</w:t>
            </w:r>
          </w:p>
        </w:tc>
      </w:tr>
      <w:tr w:rsidR="00413198" w:rsidRPr="00067100" w:rsidTr="005A466E">
        <w:trPr>
          <w:trHeight w:val="452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1865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 xml:space="preserve">Upgrade </w:t>
            </w:r>
          </w:p>
        </w:tc>
        <w:tc>
          <w:tcPr>
            <w:tcW w:w="1711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All</w:t>
            </w:r>
          </w:p>
        </w:tc>
        <w:tc>
          <w:tcPr>
            <w:tcW w:w="9794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Upgrade Laravel, Backpack and other dependent packages</w:t>
            </w:r>
          </w:p>
        </w:tc>
      </w:tr>
      <w:tr w:rsidR="00413198" w:rsidRPr="00067100" w:rsidTr="005A466E">
        <w:trPr>
          <w:trHeight w:val="75"/>
        </w:trPr>
        <w:tc>
          <w:tcPr>
            <w:tcW w:w="14609" w:type="dxa"/>
            <w:gridSpan w:val="4"/>
            <w:noWrap/>
            <w:vAlign w:val="center"/>
          </w:tcPr>
          <w:p w:rsidR="00413198" w:rsidRPr="00917204" w:rsidRDefault="00413198" w:rsidP="00067100">
            <w:pPr>
              <w:rPr>
                <w:sz w:val="16"/>
                <w:szCs w:val="16"/>
              </w:rPr>
            </w:pPr>
          </w:p>
        </w:tc>
      </w:tr>
      <w:tr w:rsidR="00413198" w:rsidRPr="00067100" w:rsidTr="005A466E">
        <w:trPr>
          <w:trHeight w:val="1345"/>
        </w:trPr>
        <w:tc>
          <w:tcPr>
            <w:tcW w:w="1238" w:type="dxa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 w:rsidRPr="00067100">
              <w:rPr>
                <w:sz w:val="20"/>
                <w:szCs w:val="20"/>
              </w:rPr>
              <w:t>2.0.0</w:t>
            </w:r>
          </w:p>
        </w:tc>
        <w:tc>
          <w:tcPr>
            <w:tcW w:w="3576" w:type="dxa"/>
            <w:gridSpan w:val="2"/>
            <w:noWrap/>
            <w:vAlign w:val="center"/>
            <w:hideMark/>
          </w:tcPr>
          <w:p w:rsidR="00413198" w:rsidRPr="00067100" w:rsidRDefault="00413198" w:rsidP="0006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CPD Release </w:t>
            </w:r>
          </w:p>
        </w:tc>
        <w:tc>
          <w:tcPr>
            <w:tcW w:w="9794" w:type="dxa"/>
            <w:noWrap/>
            <w:vAlign w:val="center"/>
          </w:tcPr>
          <w:p w:rsidR="00AB1EF6" w:rsidRPr="00067100" w:rsidRDefault="00413198" w:rsidP="00917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CPD section added to LLP </w:t>
            </w:r>
            <w:r w:rsidR="00AB1EF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for non-trainees</w:t>
            </w:r>
            <w:r w:rsidR="001D647F">
              <w:rPr>
                <w:sz w:val="20"/>
                <w:szCs w:val="20"/>
              </w:rPr>
              <w:t xml:space="preserve"> to record and reflect upon CPD for revalidation</w:t>
            </w:r>
            <w:r>
              <w:rPr>
                <w:sz w:val="20"/>
                <w:szCs w:val="20"/>
              </w:rPr>
              <w:t xml:space="preserve"> and for event providers seeking CPD approval. </w:t>
            </w:r>
            <w:r w:rsidR="001D647F">
              <w:rPr>
                <w:sz w:val="20"/>
                <w:szCs w:val="20"/>
              </w:rPr>
              <w:t xml:space="preserve">Promotional materials and instructional You Tube videos are being developed ahead of a soft launch during August and a </w:t>
            </w:r>
            <w:r w:rsidR="00AB1EF6">
              <w:rPr>
                <w:sz w:val="20"/>
                <w:szCs w:val="20"/>
              </w:rPr>
              <w:t>full roll-out in the autumn.</w:t>
            </w:r>
          </w:p>
        </w:tc>
      </w:tr>
    </w:tbl>
    <w:p w:rsidR="00E346B6" w:rsidRPr="00067100" w:rsidRDefault="00D4676E">
      <w:pPr>
        <w:rPr>
          <w:sz w:val="20"/>
          <w:szCs w:val="20"/>
        </w:rPr>
      </w:pPr>
    </w:p>
    <w:sectPr w:rsidR="00E346B6" w:rsidRPr="00067100" w:rsidSect="00181F7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6E" w:rsidRDefault="00D4676E" w:rsidP="00067100">
      <w:pPr>
        <w:spacing w:after="0" w:line="240" w:lineRule="auto"/>
      </w:pPr>
      <w:r>
        <w:separator/>
      </w:r>
    </w:p>
  </w:endnote>
  <w:endnote w:type="continuationSeparator" w:id="0">
    <w:p w:rsidR="00D4676E" w:rsidRDefault="00D4676E" w:rsidP="0006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6E" w:rsidRDefault="00D4676E" w:rsidP="00067100">
      <w:pPr>
        <w:spacing w:after="0" w:line="240" w:lineRule="auto"/>
      </w:pPr>
      <w:r>
        <w:separator/>
      </w:r>
    </w:p>
  </w:footnote>
  <w:footnote w:type="continuationSeparator" w:id="0">
    <w:p w:rsidR="00D4676E" w:rsidRDefault="00D4676E" w:rsidP="0006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00"/>
    <w:rsid w:val="00067100"/>
    <w:rsid w:val="00181F79"/>
    <w:rsid w:val="001D647F"/>
    <w:rsid w:val="00413198"/>
    <w:rsid w:val="005A466E"/>
    <w:rsid w:val="00685545"/>
    <w:rsid w:val="007423E9"/>
    <w:rsid w:val="00917204"/>
    <w:rsid w:val="00AB1EF6"/>
    <w:rsid w:val="00AE02F3"/>
    <w:rsid w:val="00D4676E"/>
    <w:rsid w:val="00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7984-0A01-4E91-A75B-7006089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00"/>
  </w:style>
  <w:style w:type="paragraph" w:styleId="Footer">
    <w:name w:val="footer"/>
    <w:basedOn w:val="Normal"/>
    <w:link w:val="FooterChar"/>
    <w:uiPriority w:val="99"/>
    <w:unhideWhenUsed/>
    <w:rsid w:val="00067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00"/>
  </w:style>
  <w:style w:type="table" w:styleId="TableGrid">
    <w:name w:val="Table Grid"/>
    <w:basedOn w:val="TableNormal"/>
    <w:uiPriority w:val="39"/>
    <w:rsid w:val="0006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Harris</dc:creator>
  <cp:keywords/>
  <dc:description/>
  <cp:lastModifiedBy>Mark Harris</cp:lastModifiedBy>
  <cp:revision>4</cp:revision>
  <dcterms:created xsi:type="dcterms:W3CDTF">2019-07-29T14:38:00Z</dcterms:created>
  <dcterms:modified xsi:type="dcterms:W3CDTF">2019-12-18T10:16:00Z</dcterms:modified>
</cp:coreProperties>
</file>