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45205" w14:textId="56498A39" w:rsidR="001B3997" w:rsidRPr="00281B89" w:rsidRDefault="001B3997" w:rsidP="001B3997">
      <w:pPr>
        <w:pStyle w:val="NoSpacing"/>
        <w:rPr>
          <w:rFonts w:ascii="Century Gothic" w:hAnsi="Century Gothic"/>
          <w:b/>
          <w:bCs/>
          <w:sz w:val="20"/>
          <w:szCs w:val="20"/>
          <w:lang w:val="en-US"/>
        </w:rPr>
      </w:pPr>
      <w:r w:rsidRPr="07B15761">
        <w:rPr>
          <w:rFonts w:ascii="Century Gothic" w:hAnsi="Century Gothic"/>
          <w:b/>
          <w:bCs/>
          <w:sz w:val="20"/>
          <w:szCs w:val="20"/>
          <w:lang w:val="en-US"/>
        </w:rPr>
        <w:t>Role:</w:t>
      </w:r>
      <w:r>
        <w:tab/>
      </w:r>
      <w:r w:rsidR="004D0366">
        <w:tab/>
      </w:r>
      <w:r w:rsidR="004D0366">
        <w:tab/>
      </w:r>
      <w:r w:rsidR="0054686F" w:rsidRPr="0054686F">
        <w:rPr>
          <w:b/>
          <w:bCs/>
        </w:rPr>
        <w:t>Perioperative Care Manager (Centre for Perioperative Care)</w:t>
      </w:r>
    </w:p>
    <w:p w14:paraId="06DBB393" w14:textId="687BBA2B" w:rsidR="006D50DE" w:rsidRPr="001B3997"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Salary</w:t>
      </w:r>
      <w:r w:rsidR="001B3997">
        <w:rPr>
          <w:rFonts w:ascii="Century Gothic" w:hAnsi="Century Gothic"/>
          <w:b/>
          <w:bCs/>
          <w:sz w:val="20"/>
          <w:szCs w:val="20"/>
          <w:lang w:val="en-US"/>
        </w:rPr>
        <w:t>:</w:t>
      </w:r>
      <w:r w:rsidR="001B3997">
        <w:rPr>
          <w:rFonts w:ascii="Century Gothic" w:hAnsi="Century Gothic"/>
          <w:b/>
          <w:bCs/>
          <w:sz w:val="20"/>
          <w:szCs w:val="20"/>
          <w:lang w:val="en-US"/>
        </w:rPr>
        <w:tab/>
      </w:r>
      <w:r w:rsidR="001B3997">
        <w:rPr>
          <w:rFonts w:ascii="Century Gothic" w:hAnsi="Century Gothic"/>
          <w:b/>
          <w:bCs/>
          <w:sz w:val="20"/>
          <w:szCs w:val="20"/>
          <w:lang w:val="en-US"/>
        </w:rPr>
        <w:tab/>
      </w:r>
      <w:r w:rsidR="001B3997">
        <w:rPr>
          <w:rFonts w:ascii="Century Gothic" w:hAnsi="Century Gothic"/>
          <w:b/>
          <w:bCs/>
          <w:sz w:val="20"/>
          <w:szCs w:val="20"/>
          <w:lang w:val="en-US"/>
        </w:rPr>
        <w:tab/>
      </w:r>
      <w:r w:rsidR="003A752E" w:rsidRPr="001B3997">
        <w:rPr>
          <w:rFonts w:ascii="Century Gothic" w:hAnsi="Century Gothic"/>
          <w:b/>
          <w:bCs/>
          <w:sz w:val="20"/>
          <w:szCs w:val="20"/>
          <w:lang w:val="en-US"/>
        </w:rPr>
        <w:t>£</w:t>
      </w:r>
      <w:r w:rsidR="00B10EE9" w:rsidRPr="00B10EE9">
        <w:rPr>
          <w:rFonts w:ascii="Century Gothic" w:hAnsi="Century Gothic"/>
          <w:b/>
          <w:bCs/>
          <w:sz w:val="20"/>
          <w:szCs w:val="20"/>
          <w:lang w:val="en-US"/>
        </w:rPr>
        <w:t xml:space="preserve">53, 382 </w:t>
      </w:r>
      <w:r w:rsidR="001B3997" w:rsidRPr="001B3997">
        <w:rPr>
          <w:rFonts w:ascii="Century Gothic" w:hAnsi="Century Gothic"/>
          <w:b/>
          <w:bCs/>
          <w:sz w:val="20"/>
          <w:szCs w:val="20"/>
          <w:lang w:val="en-US"/>
        </w:rPr>
        <w:t>p.a.</w:t>
      </w:r>
    </w:p>
    <w:p w14:paraId="4C6F2F6C" w14:textId="799D9282" w:rsidR="006D50DE" w:rsidRPr="001B3997" w:rsidRDefault="001B3997"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Location:</w:t>
      </w:r>
      <w:r>
        <w:rPr>
          <w:rFonts w:ascii="Century Gothic" w:hAnsi="Century Gothic"/>
          <w:b/>
          <w:bCs/>
          <w:sz w:val="20"/>
          <w:szCs w:val="20"/>
          <w:lang w:val="en-US"/>
        </w:rPr>
        <w:tab/>
      </w:r>
      <w:r>
        <w:rPr>
          <w:rFonts w:ascii="Century Gothic" w:hAnsi="Century Gothic"/>
          <w:b/>
          <w:bCs/>
          <w:sz w:val="20"/>
          <w:szCs w:val="20"/>
          <w:lang w:val="en-US"/>
        </w:rPr>
        <w:tab/>
      </w:r>
      <w:r w:rsidR="006D50DE" w:rsidRPr="001B3997">
        <w:rPr>
          <w:rFonts w:ascii="Century Gothic" w:hAnsi="Century Gothic"/>
          <w:b/>
          <w:bCs/>
          <w:sz w:val="20"/>
          <w:szCs w:val="20"/>
          <w:lang w:val="en-US"/>
        </w:rPr>
        <w:t>Hybrid Working – Remote / London</w:t>
      </w:r>
    </w:p>
    <w:p w14:paraId="085CF6BF" w14:textId="4EB19441" w:rsidR="001B3997" w:rsidRDefault="001B3997"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Contract Type:</w:t>
      </w:r>
      <w:r>
        <w:rPr>
          <w:rFonts w:ascii="Century Gothic" w:hAnsi="Century Gothic"/>
          <w:b/>
          <w:bCs/>
          <w:sz w:val="20"/>
          <w:szCs w:val="20"/>
          <w:lang w:val="en-US"/>
        </w:rPr>
        <w:tab/>
      </w:r>
      <w:r>
        <w:rPr>
          <w:rFonts w:ascii="Century Gothic" w:hAnsi="Century Gothic"/>
          <w:b/>
          <w:bCs/>
          <w:sz w:val="20"/>
          <w:szCs w:val="20"/>
          <w:lang w:val="en-US"/>
        </w:rPr>
        <w:tab/>
      </w:r>
      <w:r w:rsidR="0054686F">
        <w:rPr>
          <w:rFonts w:ascii="Century Gothic" w:hAnsi="Century Gothic"/>
          <w:b/>
          <w:bCs/>
          <w:sz w:val="20"/>
          <w:szCs w:val="20"/>
          <w:lang w:val="en-US"/>
        </w:rPr>
        <w:t>Fixed Term (12 months)</w:t>
      </w:r>
      <w:r w:rsidR="00DD329F">
        <w:rPr>
          <w:rFonts w:ascii="Century Gothic" w:hAnsi="Century Gothic"/>
          <w:b/>
          <w:bCs/>
          <w:sz w:val="20"/>
          <w:szCs w:val="20"/>
          <w:lang w:val="en-US"/>
        </w:rPr>
        <w:t>, Full Time (35 hours)</w:t>
      </w:r>
    </w:p>
    <w:p w14:paraId="5A78E31E" w14:textId="6FD6B362" w:rsidR="001B3997" w:rsidRDefault="001B3997"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How to Apply</w:t>
      </w:r>
    </w:p>
    <w:p w14:paraId="6CC027AB" w14:textId="77777777" w:rsidR="001B3997" w:rsidRDefault="001B3997" w:rsidP="001B3997">
      <w:pPr>
        <w:pStyle w:val="NoSpacing"/>
        <w:jc w:val="both"/>
        <w:rPr>
          <w:rFonts w:ascii="Century Gothic" w:hAnsi="Century Gothic"/>
          <w:b/>
          <w:bCs/>
          <w:sz w:val="20"/>
          <w:szCs w:val="20"/>
          <w:lang w:val="en-US"/>
        </w:rPr>
      </w:pPr>
    </w:p>
    <w:p w14:paraId="4E89BE5B" w14:textId="36CB916F" w:rsidR="001B3997" w:rsidRPr="001B3997" w:rsidRDefault="001B3997"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If you believe that you are the right person for this role, please submit your CV and </w:t>
      </w:r>
      <w:r>
        <w:rPr>
          <w:rFonts w:ascii="Century Gothic" w:hAnsi="Century Gothic"/>
          <w:sz w:val="20"/>
          <w:szCs w:val="20"/>
          <w:lang w:val="en-US"/>
        </w:rPr>
        <w:t>Cover Letter</w:t>
      </w:r>
    </w:p>
    <w:p w14:paraId="7DFB47A1" w14:textId="6ED83441" w:rsidR="0028730C" w:rsidRDefault="001B3997"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to Leanne Timon at </w:t>
      </w:r>
      <w:hyperlink r:id="rId8" w:history="1">
        <w:r w:rsidRPr="00206CCE">
          <w:rPr>
            <w:rStyle w:val="Hyperlink"/>
            <w:rFonts w:ascii="Century Gothic" w:hAnsi="Century Gothic"/>
            <w:sz w:val="20"/>
            <w:szCs w:val="20"/>
            <w:lang w:val="en-US"/>
          </w:rPr>
          <w:t>ltimon@rcoa.ac.uk</w:t>
        </w:r>
      </w:hyperlink>
      <w:r>
        <w:rPr>
          <w:rFonts w:ascii="Century Gothic" w:hAnsi="Century Gothic"/>
          <w:sz w:val="20"/>
          <w:szCs w:val="20"/>
          <w:lang w:val="en-US"/>
        </w:rPr>
        <w:t xml:space="preserve"> </w:t>
      </w:r>
      <w:r w:rsidRPr="001B3997">
        <w:rPr>
          <w:rFonts w:ascii="Century Gothic" w:hAnsi="Century Gothic"/>
          <w:sz w:val="20"/>
          <w:szCs w:val="20"/>
          <w:lang w:val="en-US"/>
        </w:rPr>
        <w:t xml:space="preserve">by </w:t>
      </w:r>
      <w:r w:rsidR="007E77E0">
        <w:rPr>
          <w:rFonts w:ascii="Century Gothic" w:hAnsi="Century Gothic"/>
          <w:b/>
          <w:bCs/>
          <w:sz w:val="20"/>
          <w:szCs w:val="20"/>
          <w:lang w:val="en-US"/>
        </w:rPr>
        <w:t>Wednesday 27 November</w:t>
      </w:r>
      <w:r w:rsidR="006F7E43">
        <w:rPr>
          <w:rFonts w:ascii="Century Gothic" w:hAnsi="Century Gothic"/>
          <w:b/>
          <w:bCs/>
          <w:sz w:val="20"/>
          <w:szCs w:val="20"/>
          <w:lang w:val="en-US"/>
        </w:rPr>
        <w:t xml:space="preserve"> 202</w:t>
      </w:r>
      <w:r w:rsidR="007E77E0">
        <w:rPr>
          <w:rFonts w:ascii="Century Gothic" w:hAnsi="Century Gothic"/>
          <w:b/>
          <w:bCs/>
          <w:sz w:val="20"/>
          <w:szCs w:val="20"/>
          <w:lang w:val="en-US"/>
        </w:rPr>
        <w:t>4</w:t>
      </w:r>
      <w:r w:rsidR="006F7E43">
        <w:rPr>
          <w:rFonts w:ascii="Century Gothic" w:hAnsi="Century Gothic"/>
          <w:b/>
          <w:bCs/>
          <w:sz w:val="20"/>
          <w:szCs w:val="20"/>
          <w:lang w:val="en-US"/>
        </w:rPr>
        <w:t>.</w:t>
      </w:r>
      <w:r w:rsidR="0028730C">
        <w:rPr>
          <w:rFonts w:ascii="Century Gothic" w:hAnsi="Century Gothic"/>
          <w:b/>
          <w:bCs/>
          <w:sz w:val="20"/>
          <w:szCs w:val="20"/>
          <w:lang w:val="en-US"/>
        </w:rPr>
        <w:t xml:space="preserve"> </w:t>
      </w:r>
    </w:p>
    <w:p w14:paraId="63196007" w14:textId="77777777" w:rsidR="0028730C" w:rsidRDefault="0028730C" w:rsidP="001B3997">
      <w:pPr>
        <w:pStyle w:val="NoSpacing"/>
        <w:jc w:val="both"/>
        <w:rPr>
          <w:rFonts w:ascii="Century Gothic" w:hAnsi="Century Gothic"/>
          <w:sz w:val="20"/>
          <w:szCs w:val="20"/>
          <w:lang w:val="en-US"/>
        </w:rPr>
      </w:pPr>
    </w:p>
    <w:p w14:paraId="0C99602E" w14:textId="215BC705" w:rsidR="001B3997" w:rsidRPr="0028730C" w:rsidRDefault="0028730C" w:rsidP="001B3997">
      <w:pPr>
        <w:pStyle w:val="NoSpacing"/>
        <w:jc w:val="both"/>
        <w:rPr>
          <w:rFonts w:ascii="Century Gothic" w:hAnsi="Century Gothic"/>
          <w:sz w:val="20"/>
          <w:szCs w:val="20"/>
          <w:lang w:val="en-US"/>
        </w:rPr>
      </w:pPr>
      <w:r>
        <w:rPr>
          <w:rFonts w:ascii="Century Gothic" w:hAnsi="Century Gothic"/>
          <w:sz w:val="20"/>
          <w:szCs w:val="20"/>
          <w:lang w:val="en-US"/>
        </w:rPr>
        <w:t>Please note that the close date could be subject to change depending on the success of the recruitment process.</w:t>
      </w:r>
    </w:p>
    <w:p w14:paraId="35086E3C" w14:textId="77777777" w:rsidR="006D50DE" w:rsidRPr="001B3997" w:rsidRDefault="006D50DE" w:rsidP="001B3997">
      <w:pPr>
        <w:pStyle w:val="NoSpacing"/>
        <w:jc w:val="both"/>
        <w:rPr>
          <w:rFonts w:ascii="Century Gothic" w:hAnsi="Century Gothic"/>
          <w:b/>
          <w:bCs/>
          <w:sz w:val="20"/>
          <w:szCs w:val="20"/>
          <w:lang w:val="en-US"/>
        </w:rPr>
      </w:pPr>
    </w:p>
    <w:p w14:paraId="2FE5D366" w14:textId="67283CC1" w:rsidR="00EB245E" w:rsidRDefault="00EB245E"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About You</w:t>
      </w:r>
    </w:p>
    <w:p w14:paraId="29448CD7" w14:textId="77777777" w:rsidR="00EB245E" w:rsidRDefault="00EB245E" w:rsidP="001B3997">
      <w:pPr>
        <w:pStyle w:val="NoSpacing"/>
        <w:jc w:val="both"/>
        <w:rPr>
          <w:rFonts w:ascii="Century Gothic" w:hAnsi="Century Gothic"/>
          <w:b/>
          <w:bCs/>
          <w:sz w:val="20"/>
          <w:szCs w:val="20"/>
          <w:lang w:val="en-US"/>
        </w:rPr>
      </w:pPr>
    </w:p>
    <w:p w14:paraId="7496118E" w14:textId="00135994" w:rsidR="00E818C3" w:rsidRPr="002A32A7" w:rsidRDefault="00FB1708" w:rsidP="00E818C3">
      <w:pPr>
        <w:jc w:val="both"/>
        <w:rPr>
          <w:rFonts w:ascii="Century Gothic" w:hAnsi="Century Gothic"/>
          <w:szCs w:val="20"/>
        </w:rPr>
      </w:pPr>
      <w:r w:rsidRPr="002A32A7">
        <w:rPr>
          <w:rFonts w:ascii="Century Gothic" w:hAnsi="Century Gothic"/>
          <w:szCs w:val="20"/>
        </w:rPr>
        <w:t>You will have</w:t>
      </w:r>
      <w:r w:rsidR="00E818C3" w:rsidRPr="002A32A7">
        <w:rPr>
          <w:rFonts w:ascii="Century Gothic" w:hAnsi="Century Gothic"/>
          <w:szCs w:val="20"/>
        </w:rPr>
        <w:t xml:space="preserve"> a strong background in operational management and staff </w:t>
      </w:r>
      <w:r w:rsidR="00FB5515">
        <w:rPr>
          <w:rFonts w:ascii="Century Gothic" w:hAnsi="Century Gothic"/>
          <w:szCs w:val="20"/>
        </w:rPr>
        <w:t>management</w:t>
      </w:r>
      <w:r w:rsidR="00E818C3" w:rsidRPr="002A32A7">
        <w:rPr>
          <w:rFonts w:ascii="Century Gothic" w:hAnsi="Century Gothic"/>
          <w:szCs w:val="20"/>
        </w:rPr>
        <w:t xml:space="preserve">. You’ll bring excellent communication and interpersonal skills, demonstrating the ability to engage with a range of internal and external stakeholders, </w:t>
      </w:r>
      <w:r w:rsidRPr="002A32A7">
        <w:rPr>
          <w:rFonts w:ascii="Century Gothic" w:hAnsi="Century Gothic"/>
          <w:szCs w:val="20"/>
        </w:rPr>
        <w:t xml:space="preserve">establishing and maintaining </w:t>
      </w:r>
      <w:r w:rsidR="00E818C3" w:rsidRPr="002A32A7">
        <w:rPr>
          <w:rFonts w:ascii="Century Gothic" w:hAnsi="Century Gothic"/>
          <w:szCs w:val="20"/>
        </w:rPr>
        <w:t>relationships at all levels.</w:t>
      </w:r>
    </w:p>
    <w:p w14:paraId="3C2C789C" w14:textId="77777777" w:rsidR="00E818C3" w:rsidRPr="00E818C3" w:rsidRDefault="00E818C3" w:rsidP="00E818C3">
      <w:pPr>
        <w:jc w:val="both"/>
        <w:rPr>
          <w:rFonts w:ascii="Century Gothic" w:hAnsi="Century Gothic"/>
          <w:i/>
          <w:iCs/>
          <w:color w:val="FF0000"/>
          <w:szCs w:val="20"/>
        </w:rPr>
      </w:pPr>
    </w:p>
    <w:p w14:paraId="7D8821AA" w14:textId="740910A6" w:rsidR="00E818C3" w:rsidRPr="002A32A7" w:rsidRDefault="00E818C3" w:rsidP="00E818C3">
      <w:pPr>
        <w:jc w:val="both"/>
        <w:rPr>
          <w:rFonts w:ascii="Century Gothic" w:hAnsi="Century Gothic"/>
          <w:szCs w:val="20"/>
        </w:rPr>
      </w:pPr>
      <w:r w:rsidRPr="002A32A7">
        <w:rPr>
          <w:rFonts w:ascii="Century Gothic" w:hAnsi="Century Gothic"/>
          <w:szCs w:val="20"/>
        </w:rPr>
        <w:t xml:space="preserve">You will have a solid foundation in project </w:t>
      </w:r>
      <w:r w:rsidR="00340791">
        <w:rPr>
          <w:rFonts w:ascii="Century Gothic" w:hAnsi="Century Gothic"/>
          <w:szCs w:val="20"/>
        </w:rPr>
        <w:t>oversight</w:t>
      </w:r>
      <w:r w:rsidRPr="002A32A7">
        <w:rPr>
          <w:rFonts w:ascii="Century Gothic" w:hAnsi="Century Gothic"/>
          <w:szCs w:val="20"/>
        </w:rPr>
        <w:t xml:space="preserve">, including an understanding of project </w:t>
      </w:r>
      <w:r w:rsidR="00340791">
        <w:rPr>
          <w:rFonts w:ascii="Century Gothic" w:hAnsi="Century Gothic"/>
          <w:szCs w:val="20"/>
        </w:rPr>
        <w:t xml:space="preserve">management </w:t>
      </w:r>
      <w:r w:rsidRPr="002A32A7">
        <w:rPr>
          <w:rFonts w:ascii="Century Gothic" w:hAnsi="Century Gothic"/>
          <w:szCs w:val="20"/>
        </w:rPr>
        <w:t>principles, and a proven ability to lead initiatives through to completion.</w:t>
      </w:r>
      <w:r w:rsidR="002A32A7" w:rsidRPr="002A32A7">
        <w:rPr>
          <w:rFonts w:ascii="Century Gothic" w:hAnsi="Century Gothic"/>
          <w:szCs w:val="20"/>
        </w:rPr>
        <w:t xml:space="preserve"> </w:t>
      </w:r>
      <w:r w:rsidRPr="002A32A7">
        <w:rPr>
          <w:rFonts w:ascii="Century Gothic" w:hAnsi="Century Gothic"/>
          <w:szCs w:val="20"/>
        </w:rPr>
        <w:t>As part of your role, you will provide well-written reports and proposals</w:t>
      </w:r>
      <w:r w:rsidR="00340791">
        <w:rPr>
          <w:rFonts w:ascii="Century Gothic" w:hAnsi="Century Gothic"/>
          <w:szCs w:val="20"/>
        </w:rPr>
        <w:t xml:space="preserve"> for senior management and clinicians</w:t>
      </w:r>
      <w:r w:rsidRPr="002A32A7">
        <w:rPr>
          <w:rFonts w:ascii="Century Gothic" w:hAnsi="Century Gothic"/>
          <w:szCs w:val="20"/>
        </w:rPr>
        <w:t xml:space="preserve">. Your experience includes managing contracts, budgets, and overseeing </w:t>
      </w:r>
      <w:r w:rsidR="00340791">
        <w:rPr>
          <w:rFonts w:ascii="Century Gothic" w:hAnsi="Century Gothic"/>
          <w:szCs w:val="20"/>
        </w:rPr>
        <w:t xml:space="preserve">operational </w:t>
      </w:r>
      <w:r w:rsidR="003F4C5F">
        <w:rPr>
          <w:rFonts w:ascii="Century Gothic" w:hAnsi="Century Gothic"/>
          <w:szCs w:val="20"/>
        </w:rPr>
        <w:t>objectives,</w:t>
      </w:r>
      <w:r w:rsidRPr="002A32A7">
        <w:rPr>
          <w:rFonts w:ascii="Century Gothic" w:hAnsi="Century Gothic"/>
          <w:szCs w:val="20"/>
        </w:rPr>
        <w:t xml:space="preserve"> </w:t>
      </w:r>
      <w:r w:rsidR="00340791">
        <w:rPr>
          <w:rFonts w:ascii="Century Gothic" w:hAnsi="Century Gothic"/>
          <w:szCs w:val="20"/>
        </w:rPr>
        <w:t>including</w:t>
      </w:r>
      <w:r w:rsidRPr="002A32A7">
        <w:rPr>
          <w:rFonts w:ascii="Century Gothic" w:hAnsi="Century Gothic"/>
          <w:szCs w:val="20"/>
        </w:rPr>
        <w:t xml:space="preserve"> monitoring income and expenditure.</w:t>
      </w:r>
    </w:p>
    <w:p w14:paraId="6A8075E9" w14:textId="77777777" w:rsidR="00E818C3" w:rsidRPr="00E818C3" w:rsidRDefault="00E818C3" w:rsidP="00E818C3">
      <w:pPr>
        <w:jc w:val="both"/>
        <w:rPr>
          <w:rFonts w:ascii="Century Gothic" w:hAnsi="Century Gothic"/>
          <w:i/>
          <w:iCs/>
          <w:color w:val="FF0000"/>
          <w:szCs w:val="20"/>
        </w:rPr>
      </w:pPr>
    </w:p>
    <w:p w14:paraId="2BB12F3B" w14:textId="77777777" w:rsidR="005B4BEB" w:rsidRDefault="00E818C3" w:rsidP="00E818C3">
      <w:pPr>
        <w:jc w:val="both"/>
        <w:rPr>
          <w:rFonts w:ascii="Century Gothic" w:hAnsi="Century Gothic"/>
          <w:szCs w:val="20"/>
        </w:rPr>
      </w:pPr>
      <w:r w:rsidRPr="00814073">
        <w:rPr>
          <w:rFonts w:ascii="Century Gothic" w:hAnsi="Century Gothic"/>
          <w:szCs w:val="20"/>
        </w:rPr>
        <w:t xml:space="preserve">You have experience in managing databases and the flexibility to quickly adapt to bespoke systems; training will be provided. </w:t>
      </w:r>
    </w:p>
    <w:p w14:paraId="54F9322D" w14:textId="77777777" w:rsidR="005B4BEB" w:rsidRDefault="005B4BEB" w:rsidP="00E818C3">
      <w:pPr>
        <w:jc w:val="both"/>
        <w:rPr>
          <w:rFonts w:ascii="Century Gothic" w:hAnsi="Century Gothic"/>
          <w:szCs w:val="20"/>
        </w:rPr>
      </w:pPr>
    </w:p>
    <w:p w14:paraId="1C7BC576" w14:textId="476DA900" w:rsidR="00E818C3" w:rsidRPr="00814073" w:rsidRDefault="00E818C3" w:rsidP="00E818C3">
      <w:pPr>
        <w:jc w:val="both"/>
        <w:rPr>
          <w:rFonts w:ascii="Century Gothic" w:hAnsi="Century Gothic"/>
          <w:szCs w:val="20"/>
        </w:rPr>
      </w:pPr>
      <w:r w:rsidRPr="00814073">
        <w:rPr>
          <w:rFonts w:ascii="Century Gothic" w:hAnsi="Century Gothic"/>
          <w:szCs w:val="20"/>
        </w:rPr>
        <w:t>Additionally, experience in committee management, including agenda-setting and meeting servicing, would be highly beneficial for this role.</w:t>
      </w:r>
    </w:p>
    <w:p w14:paraId="55A1D3E4" w14:textId="77777777" w:rsidR="00EB245E" w:rsidRDefault="00EB245E" w:rsidP="001B3997">
      <w:pPr>
        <w:pStyle w:val="NoSpacing"/>
        <w:jc w:val="both"/>
        <w:rPr>
          <w:rFonts w:ascii="Century Gothic" w:hAnsi="Century Gothic"/>
          <w:b/>
          <w:bCs/>
          <w:sz w:val="20"/>
          <w:szCs w:val="20"/>
          <w:lang w:val="en-US"/>
        </w:rPr>
      </w:pPr>
    </w:p>
    <w:p w14:paraId="0A78DFDC" w14:textId="1EEBC2ED" w:rsidR="00647109" w:rsidRPr="001B3997"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About the Role</w:t>
      </w:r>
    </w:p>
    <w:p w14:paraId="6C270200" w14:textId="77777777" w:rsidR="00647109" w:rsidRDefault="00647109" w:rsidP="001B3997">
      <w:pPr>
        <w:pStyle w:val="NoSpacing"/>
        <w:jc w:val="both"/>
        <w:rPr>
          <w:rFonts w:ascii="Century Gothic" w:hAnsi="Century Gothic"/>
          <w:b/>
          <w:bCs/>
          <w:sz w:val="20"/>
          <w:szCs w:val="20"/>
          <w:lang w:val="en-US"/>
        </w:rPr>
      </w:pPr>
    </w:p>
    <w:p w14:paraId="18ABC685" w14:textId="12954517" w:rsidR="0036336F" w:rsidRPr="0036336F" w:rsidRDefault="007B5306" w:rsidP="001B3997">
      <w:pPr>
        <w:pStyle w:val="NoSpacing"/>
        <w:jc w:val="both"/>
        <w:rPr>
          <w:rFonts w:ascii="Century Gothic" w:hAnsi="Century Gothic"/>
          <w:sz w:val="20"/>
          <w:szCs w:val="20"/>
          <w:lang w:val="en-US"/>
        </w:rPr>
      </w:pPr>
      <w:r w:rsidRPr="007B5306">
        <w:rPr>
          <w:rFonts w:ascii="Century Gothic" w:hAnsi="Century Gothic"/>
          <w:sz w:val="20"/>
          <w:szCs w:val="20"/>
          <w:lang w:val="en-US"/>
        </w:rPr>
        <w:t xml:space="preserve">The purpose of this role is to manage the workstreams, tasks and projects of the Centre for Perioperative Care (CPOC). </w:t>
      </w:r>
      <w:r w:rsidR="00DD34E7" w:rsidRPr="00DD34E7">
        <w:rPr>
          <w:rFonts w:ascii="Century Gothic" w:hAnsi="Century Gothic"/>
          <w:sz w:val="20"/>
          <w:szCs w:val="20"/>
          <w:lang w:val="en-US"/>
        </w:rPr>
        <w:t>The role is outward facing, involving liaison with external stakeholders, senior clinicians and other key stakeholders.</w:t>
      </w:r>
      <w:r w:rsidR="00C96FB8" w:rsidRPr="00C96FB8">
        <w:t xml:space="preserve"> </w:t>
      </w:r>
      <w:r w:rsidR="00C96FB8">
        <w:t xml:space="preserve"> </w:t>
      </w:r>
      <w:r w:rsidR="00C96FB8" w:rsidRPr="00C96FB8">
        <w:rPr>
          <w:rFonts w:ascii="Century Gothic" w:hAnsi="Century Gothic"/>
          <w:sz w:val="20"/>
          <w:szCs w:val="20"/>
          <w:lang w:val="en-US"/>
        </w:rPr>
        <w:t xml:space="preserve">The </w:t>
      </w:r>
      <w:r w:rsidR="00C96FB8">
        <w:rPr>
          <w:rFonts w:ascii="Century Gothic" w:hAnsi="Century Gothic"/>
          <w:sz w:val="20"/>
          <w:szCs w:val="20"/>
          <w:lang w:val="en-US"/>
        </w:rPr>
        <w:t xml:space="preserve">successful candidate </w:t>
      </w:r>
      <w:r w:rsidR="00C96FB8" w:rsidRPr="00C96FB8">
        <w:rPr>
          <w:rFonts w:ascii="Century Gothic" w:hAnsi="Century Gothic"/>
          <w:sz w:val="20"/>
          <w:szCs w:val="20"/>
          <w:lang w:val="en-US"/>
        </w:rPr>
        <w:t>will be joining a small, friendly, and highly efficient team that delivers to the highest standards through their conscientious approach.</w:t>
      </w:r>
    </w:p>
    <w:p w14:paraId="5E36C602" w14:textId="77777777" w:rsidR="0036336F" w:rsidRDefault="0036336F" w:rsidP="001B3997">
      <w:pPr>
        <w:pStyle w:val="NoSpacing"/>
        <w:jc w:val="both"/>
        <w:rPr>
          <w:rFonts w:ascii="Century Gothic" w:hAnsi="Century Gothic"/>
          <w:b/>
          <w:bCs/>
          <w:sz w:val="20"/>
          <w:szCs w:val="20"/>
          <w:lang w:val="en-US"/>
        </w:rPr>
      </w:pPr>
    </w:p>
    <w:p w14:paraId="3504B67E" w14:textId="77777777" w:rsidR="0036336F" w:rsidRPr="0036336F" w:rsidRDefault="0036336F" w:rsidP="0036336F">
      <w:pPr>
        <w:rPr>
          <w:rFonts w:ascii="Century Gothic" w:hAnsi="Century Gothic"/>
          <w:kern w:val="2"/>
          <w:szCs w:val="20"/>
          <w:lang w:val="en-US"/>
          <w14:ligatures w14:val="standardContextual"/>
        </w:rPr>
      </w:pPr>
      <w:r w:rsidRPr="0036336F">
        <w:rPr>
          <w:rFonts w:ascii="Century Gothic" w:hAnsi="Century Gothic"/>
          <w:kern w:val="2"/>
          <w:szCs w:val="20"/>
          <w:lang w:val="en-US"/>
          <w14:ligatures w14:val="standardContextual"/>
        </w:rPr>
        <w:t>Your duties include, but are not limited to:</w:t>
      </w:r>
    </w:p>
    <w:p w14:paraId="0E3341B4" w14:textId="77777777" w:rsidR="003F4C5F" w:rsidRPr="003F4C5F" w:rsidRDefault="00796A78" w:rsidP="003F4C5F">
      <w:pPr>
        <w:pStyle w:val="ListParagraph"/>
        <w:numPr>
          <w:ilvl w:val="0"/>
          <w:numId w:val="7"/>
        </w:numPr>
        <w:jc w:val="both"/>
        <w:rPr>
          <w:szCs w:val="20"/>
        </w:rPr>
      </w:pPr>
      <w:r w:rsidRPr="003F4C5F">
        <w:rPr>
          <w:szCs w:val="20"/>
        </w:rPr>
        <w:t>Management of the CPOC portfolio. This includes management of day-to-day tasks and developmental aspects.</w:t>
      </w:r>
    </w:p>
    <w:p w14:paraId="098244C5" w14:textId="77777777" w:rsidR="003F4C5F" w:rsidRPr="003F4C5F" w:rsidRDefault="00796A78" w:rsidP="003F4C5F">
      <w:pPr>
        <w:pStyle w:val="ListParagraph"/>
        <w:numPr>
          <w:ilvl w:val="0"/>
          <w:numId w:val="7"/>
        </w:numPr>
        <w:jc w:val="both"/>
        <w:rPr>
          <w:szCs w:val="20"/>
        </w:rPr>
      </w:pPr>
      <w:r w:rsidRPr="003F4C5F">
        <w:rPr>
          <w:szCs w:val="20"/>
        </w:rPr>
        <w:t>Ensure that the aims of the CPOC strategy are met and delivery is aligned with the overall College strategy for the associated workstreams. </w:t>
      </w:r>
    </w:p>
    <w:p w14:paraId="66562901" w14:textId="676E4D04" w:rsidR="00D86233" w:rsidRDefault="002A1CDB" w:rsidP="00FB5515">
      <w:pPr>
        <w:pStyle w:val="ListParagraph"/>
        <w:numPr>
          <w:ilvl w:val="0"/>
          <w:numId w:val="7"/>
        </w:numPr>
        <w:jc w:val="both"/>
        <w:rPr>
          <w:szCs w:val="20"/>
        </w:rPr>
      </w:pPr>
      <w:r w:rsidRPr="003F4C5F">
        <w:rPr>
          <w:szCs w:val="20"/>
        </w:rPr>
        <w:t>Work collaboratively with the other Managers within the RCoA to ensure perioperative workstreams are suitably joined up and knowledge of each other’s areas of responsibility is shared.</w:t>
      </w:r>
    </w:p>
    <w:p w14:paraId="2103E5F2" w14:textId="0C7DE67E" w:rsidR="00FB5515" w:rsidRPr="00FB5515" w:rsidRDefault="00FB5515" w:rsidP="00FB5515">
      <w:pPr>
        <w:pStyle w:val="ListParagraph"/>
        <w:numPr>
          <w:ilvl w:val="0"/>
          <w:numId w:val="7"/>
        </w:numPr>
        <w:jc w:val="both"/>
        <w:rPr>
          <w:szCs w:val="20"/>
        </w:rPr>
      </w:pPr>
      <w:r>
        <w:rPr>
          <w:szCs w:val="20"/>
        </w:rPr>
        <w:t xml:space="preserve">Ensure delivery of </w:t>
      </w:r>
      <w:r w:rsidRPr="00FB5515">
        <w:rPr>
          <w:szCs w:val="20"/>
        </w:rPr>
        <w:t xml:space="preserve">the work-streams, projects and outputs of the Centre for Perioperative Care (CPOC), including management of boards, committees, stakeholders, projects and communication channels </w:t>
      </w:r>
      <w:r>
        <w:rPr>
          <w:szCs w:val="20"/>
        </w:rPr>
        <w:t>via the line management of the CPOC Coordinator.</w:t>
      </w:r>
    </w:p>
    <w:p w14:paraId="0928A736" w14:textId="77777777" w:rsidR="008C735C" w:rsidRPr="001B3997" w:rsidRDefault="008C735C" w:rsidP="001B3997">
      <w:pPr>
        <w:pStyle w:val="NoSpacing"/>
        <w:jc w:val="both"/>
        <w:rPr>
          <w:rFonts w:ascii="Century Gothic" w:hAnsi="Century Gothic"/>
          <w:sz w:val="20"/>
          <w:szCs w:val="20"/>
          <w:lang w:val="en-US"/>
        </w:rPr>
      </w:pPr>
    </w:p>
    <w:p w14:paraId="0BA427EC" w14:textId="6AF2B5CA" w:rsidR="006D50DE" w:rsidRPr="001B3997"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The Package</w:t>
      </w:r>
    </w:p>
    <w:p w14:paraId="2EF3515C" w14:textId="77777777" w:rsidR="001B3997" w:rsidRPr="001B3997" w:rsidRDefault="001B3997" w:rsidP="001B3997">
      <w:pPr>
        <w:pStyle w:val="NoSpacing"/>
        <w:jc w:val="both"/>
        <w:rPr>
          <w:rFonts w:ascii="Century Gothic" w:hAnsi="Century Gothic"/>
          <w:b/>
          <w:bCs/>
          <w:sz w:val="20"/>
          <w:szCs w:val="20"/>
          <w:lang w:val="en-US"/>
        </w:rPr>
      </w:pPr>
    </w:p>
    <w:p w14:paraId="18105988" w14:textId="5FBFB51B"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This is a </w:t>
      </w:r>
      <w:r w:rsidR="00D76DB7">
        <w:rPr>
          <w:rFonts w:ascii="Century Gothic" w:hAnsi="Century Gothic"/>
          <w:sz w:val="20"/>
          <w:szCs w:val="20"/>
          <w:lang w:val="en-US"/>
        </w:rPr>
        <w:t xml:space="preserve">full-time, </w:t>
      </w:r>
      <w:r w:rsidR="000B5AF8">
        <w:rPr>
          <w:rFonts w:ascii="Century Gothic" w:hAnsi="Century Gothic"/>
          <w:sz w:val="20"/>
          <w:szCs w:val="20"/>
          <w:lang w:val="en-US"/>
        </w:rPr>
        <w:t>fixed term (12 months)</w:t>
      </w:r>
      <w:r w:rsidRPr="001B3997">
        <w:rPr>
          <w:rFonts w:ascii="Century Gothic" w:hAnsi="Century Gothic"/>
          <w:sz w:val="20"/>
          <w:szCs w:val="20"/>
          <w:lang w:val="en-US"/>
        </w:rPr>
        <w:t xml:space="preserve"> with a competitive employee benefits</w:t>
      </w:r>
      <w:r w:rsidR="00EB245E">
        <w:rPr>
          <w:rFonts w:ascii="Century Gothic" w:hAnsi="Century Gothic"/>
          <w:sz w:val="20"/>
          <w:szCs w:val="20"/>
          <w:lang w:val="en-US"/>
        </w:rPr>
        <w:t xml:space="preserve"> package, which includes (but is not limited to):</w:t>
      </w:r>
    </w:p>
    <w:p w14:paraId="46478814" w14:textId="77777777" w:rsidR="006D50DE" w:rsidRPr="001B3997" w:rsidRDefault="006D50DE" w:rsidP="001B3997">
      <w:pPr>
        <w:pStyle w:val="NoSpacing"/>
        <w:jc w:val="both"/>
        <w:rPr>
          <w:rFonts w:ascii="Century Gothic" w:hAnsi="Century Gothic"/>
          <w:sz w:val="20"/>
          <w:szCs w:val="20"/>
          <w:lang w:val="en-US"/>
        </w:rPr>
      </w:pPr>
    </w:p>
    <w:p w14:paraId="216B2775" w14:textId="1B31A86B" w:rsidR="001B3997" w:rsidRDefault="00A77AA4" w:rsidP="001B3997">
      <w:pPr>
        <w:pStyle w:val="NoSpacing"/>
        <w:numPr>
          <w:ilvl w:val="0"/>
          <w:numId w:val="4"/>
        </w:numPr>
        <w:jc w:val="both"/>
        <w:rPr>
          <w:rFonts w:ascii="Century Gothic" w:hAnsi="Century Gothic"/>
          <w:sz w:val="20"/>
          <w:szCs w:val="20"/>
          <w:lang w:val="en-US"/>
        </w:rPr>
      </w:pPr>
      <w:r>
        <w:rPr>
          <w:rFonts w:ascii="Century Gothic" w:hAnsi="Century Gothic"/>
          <w:sz w:val="20"/>
          <w:szCs w:val="20"/>
          <w:lang w:val="en-US"/>
        </w:rPr>
        <w:t>31</w:t>
      </w:r>
      <w:r w:rsidR="00CA466C" w:rsidRPr="45C768F4">
        <w:rPr>
          <w:rFonts w:ascii="Century Gothic" w:hAnsi="Century Gothic"/>
          <w:sz w:val="20"/>
          <w:szCs w:val="20"/>
          <w:lang w:val="en-US"/>
        </w:rPr>
        <w:t xml:space="preserve"> </w:t>
      </w:r>
      <w:r w:rsidR="006D50DE" w:rsidRPr="45C768F4">
        <w:rPr>
          <w:rFonts w:ascii="Century Gothic" w:hAnsi="Century Gothic"/>
          <w:sz w:val="20"/>
          <w:szCs w:val="20"/>
          <w:lang w:val="en-US"/>
        </w:rPr>
        <w:t>days of annual leave, plus bank holiday</w:t>
      </w:r>
    </w:p>
    <w:p w14:paraId="0B2005A3" w14:textId="55505FA0" w:rsidR="355DACB4" w:rsidRDefault="355DACB4" w:rsidP="45C768F4">
      <w:pPr>
        <w:pStyle w:val="NoSpacing"/>
        <w:numPr>
          <w:ilvl w:val="0"/>
          <w:numId w:val="4"/>
        </w:numPr>
        <w:jc w:val="both"/>
        <w:rPr>
          <w:rFonts w:ascii="Century Gothic" w:eastAsia="Century Gothic" w:hAnsi="Century Gothic" w:cs="Century Gothic"/>
          <w:sz w:val="20"/>
          <w:szCs w:val="20"/>
          <w:lang w:val="en-US"/>
        </w:rPr>
      </w:pPr>
      <w:r w:rsidRPr="45C768F4">
        <w:rPr>
          <w:rFonts w:ascii="Century Gothic" w:eastAsia="Century Gothic" w:hAnsi="Century Gothic" w:cs="Century Gothic"/>
          <w:sz w:val="20"/>
          <w:szCs w:val="20"/>
          <w:lang w:val="en-US"/>
        </w:rPr>
        <w:t>Healthcare support through Benenden Health</w:t>
      </w:r>
    </w:p>
    <w:p w14:paraId="7DA4C0C6" w14:textId="77777777" w:rsidR="001B3997" w:rsidRDefault="006D50DE" w:rsidP="001B3997">
      <w:pPr>
        <w:pStyle w:val="NoSpacing"/>
        <w:numPr>
          <w:ilvl w:val="0"/>
          <w:numId w:val="4"/>
        </w:numPr>
        <w:jc w:val="both"/>
        <w:rPr>
          <w:rFonts w:ascii="Century Gothic" w:hAnsi="Century Gothic"/>
          <w:sz w:val="20"/>
          <w:szCs w:val="20"/>
          <w:lang w:val="en-US"/>
        </w:rPr>
      </w:pPr>
      <w:r w:rsidRPr="001B3997">
        <w:rPr>
          <w:rFonts w:ascii="Century Gothic" w:hAnsi="Century Gothic"/>
          <w:sz w:val="20"/>
          <w:szCs w:val="20"/>
          <w:lang w:val="en-US"/>
        </w:rPr>
        <w:t>Up to 12% pension contribution</w:t>
      </w:r>
    </w:p>
    <w:p w14:paraId="62BB7169" w14:textId="77777777" w:rsidR="001B3997" w:rsidRDefault="006D50DE" w:rsidP="001B3997">
      <w:pPr>
        <w:pStyle w:val="NoSpacing"/>
        <w:numPr>
          <w:ilvl w:val="0"/>
          <w:numId w:val="4"/>
        </w:numPr>
        <w:jc w:val="both"/>
        <w:rPr>
          <w:rFonts w:ascii="Century Gothic" w:hAnsi="Century Gothic"/>
          <w:sz w:val="20"/>
          <w:szCs w:val="20"/>
          <w:lang w:val="en-US"/>
        </w:rPr>
      </w:pPr>
      <w:r w:rsidRPr="001B3997">
        <w:rPr>
          <w:rFonts w:ascii="Century Gothic" w:hAnsi="Century Gothic"/>
          <w:sz w:val="20"/>
          <w:szCs w:val="20"/>
          <w:lang w:val="en-US"/>
        </w:rPr>
        <w:t>Hybrid and flexible working</w:t>
      </w:r>
    </w:p>
    <w:p w14:paraId="5A668AFC" w14:textId="77777777" w:rsidR="001B3997" w:rsidRDefault="006D50DE" w:rsidP="001B3997">
      <w:pPr>
        <w:pStyle w:val="NoSpacing"/>
        <w:numPr>
          <w:ilvl w:val="0"/>
          <w:numId w:val="4"/>
        </w:numPr>
        <w:jc w:val="both"/>
        <w:rPr>
          <w:rFonts w:ascii="Century Gothic" w:hAnsi="Century Gothic"/>
          <w:sz w:val="20"/>
          <w:szCs w:val="20"/>
          <w:lang w:val="en-US"/>
        </w:rPr>
      </w:pPr>
      <w:r w:rsidRPr="001B3997">
        <w:rPr>
          <w:rFonts w:ascii="Century Gothic" w:hAnsi="Century Gothic"/>
          <w:sz w:val="20"/>
          <w:szCs w:val="20"/>
          <w:lang w:val="en-US"/>
        </w:rPr>
        <w:t>Wellbeing hour once a week</w:t>
      </w:r>
    </w:p>
    <w:p w14:paraId="748D0E2C" w14:textId="77777777" w:rsidR="001B3997" w:rsidRDefault="006D50DE" w:rsidP="001B3997">
      <w:pPr>
        <w:pStyle w:val="NoSpacing"/>
        <w:numPr>
          <w:ilvl w:val="0"/>
          <w:numId w:val="4"/>
        </w:numPr>
        <w:jc w:val="both"/>
        <w:rPr>
          <w:rFonts w:ascii="Century Gothic" w:hAnsi="Century Gothic"/>
          <w:sz w:val="20"/>
          <w:szCs w:val="20"/>
          <w:lang w:val="en-US"/>
        </w:rPr>
      </w:pPr>
      <w:r w:rsidRPr="001B3997">
        <w:rPr>
          <w:rFonts w:ascii="Century Gothic" w:hAnsi="Century Gothic"/>
          <w:sz w:val="20"/>
          <w:szCs w:val="20"/>
          <w:lang w:val="en-US"/>
        </w:rPr>
        <w:t>Cycle to work and employee discounts schemes</w:t>
      </w:r>
    </w:p>
    <w:p w14:paraId="2C70DFDF" w14:textId="77777777" w:rsidR="001B3997" w:rsidRDefault="006D50DE" w:rsidP="001B3997">
      <w:pPr>
        <w:pStyle w:val="NoSpacing"/>
        <w:numPr>
          <w:ilvl w:val="0"/>
          <w:numId w:val="4"/>
        </w:numPr>
        <w:jc w:val="both"/>
        <w:rPr>
          <w:rFonts w:ascii="Century Gothic" w:hAnsi="Century Gothic"/>
          <w:sz w:val="20"/>
          <w:szCs w:val="20"/>
          <w:lang w:val="en-US"/>
        </w:rPr>
      </w:pPr>
      <w:r w:rsidRPr="001B3997">
        <w:rPr>
          <w:rFonts w:ascii="Century Gothic" w:hAnsi="Century Gothic"/>
          <w:sz w:val="20"/>
          <w:szCs w:val="20"/>
          <w:lang w:val="en-US"/>
        </w:rPr>
        <w:t>Training and development opportunities</w:t>
      </w:r>
    </w:p>
    <w:p w14:paraId="6A1ACC28" w14:textId="71791D55" w:rsidR="006D50DE" w:rsidRPr="001B3997" w:rsidRDefault="006D50DE" w:rsidP="001B3997">
      <w:pPr>
        <w:pStyle w:val="NoSpacing"/>
        <w:numPr>
          <w:ilvl w:val="0"/>
          <w:numId w:val="4"/>
        </w:numPr>
        <w:jc w:val="both"/>
        <w:rPr>
          <w:rFonts w:ascii="Century Gothic" w:hAnsi="Century Gothic"/>
          <w:sz w:val="20"/>
          <w:szCs w:val="20"/>
          <w:lang w:val="en-US"/>
        </w:rPr>
      </w:pPr>
      <w:r w:rsidRPr="001B3997">
        <w:rPr>
          <w:rFonts w:ascii="Century Gothic" w:hAnsi="Century Gothic"/>
          <w:sz w:val="20"/>
          <w:szCs w:val="20"/>
          <w:lang w:val="en-US"/>
        </w:rPr>
        <w:t xml:space="preserve">Access to Mental Health First Aiders and Employee Assistance </w:t>
      </w:r>
      <w:r w:rsidR="00157C3B" w:rsidRPr="001B3997">
        <w:rPr>
          <w:rFonts w:ascii="Century Gothic" w:hAnsi="Century Gothic"/>
          <w:sz w:val="20"/>
          <w:szCs w:val="20"/>
          <w:lang w:val="en-US"/>
        </w:rPr>
        <w:t>Program</w:t>
      </w:r>
      <w:r w:rsidR="001B3997">
        <w:rPr>
          <w:rFonts w:ascii="Century Gothic" w:hAnsi="Century Gothic"/>
          <w:sz w:val="20"/>
          <w:szCs w:val="20"/>
          <w:lang w:val="en-US"/>
        </w:rPr>
        <w:t>me</w:t>
      </w:r>
      <w:r w:rsidR="00157C3B" w:rsidRPr="001B3997">
        <w:rPr>
          <w:rFonts w:ascii="Century Gothic" w:hAnsi="Century Gothic"/>
          <w:sz w:val="20"/>
          <w:szCs w:val="20"/>
          <w:lang w:val="en-US"/>
        </w:rPr>
        <w:t>s</w:t>
      </w:r>
    </w:p>
    <w:p w14:paraId="2116FB91" w14:textId="77777777" w:rsidR="006D50DE" w:rsidRPr="001B3997" w:rsidRDefault="006D50DE" w:rsidP="001B3997">
      <w:pPr>
        <w:pStyle w:val="NoSpacing"/>
        <w:jc w:val="both"/>
        <w:rPr>
          <w:rFonts w:ascii="Century Gothic" w:hAnsi="Century Gothic"/>
          <w:b/>
          <w:bCs/>
          <w:sz w:val="20"/>
          <w:szCs w:val="20"/>
          <w:lang w:val="en-US"/>
        </w:rPr>
      </w:pPr>
    </w:p>
    <w:p w14:paraId="09BDA5C6" w14:textId="77777777" w:rsidR="006D50DE" w:rsidRPr="001B3997"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About the College</w:t>
      </w:r>
    </w:p>
    <w:p w14:paraId="4B8D43F8" w14:textId="77777777" w:rsidR="006D50DE" w:rsidRPr="001B3997" w:rsidRDefault="006D50DE" w:rsidP="001B3997">
      <w:pPr>
        <w:pStyle w:val="NoSpacing"/>
        <w:jc w:val="both"/>
        <w:rPr>
          <w:rFonts w:ascii="Century Gothic" w:hAnsi="Century Gothic"/>
          <w:b/>
          <w:bCs/>
          <w:sz w:val="20"/>
          <w:szCs w:val="20"/>
          <w:lang w:val="en-US"/>
        </w:rPr>
      </w:pPr>
    </w:p>
    <w:p w14:paraId="05754CED" w14:textId="484D2BEF"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The Royal College of Anaesthetists is the professional body responsible for the specialty throughout the UK. We are the third largest medical royal college in the UK by membership. With a combined membership of more than 24,000 Fellows and Members, we ensure the quality of patient care by safeguarding standards in the three specialties of anaesthesia, intensive care and pain medicine.</w:t>
      </w:r>
      <w:r w:rsidR="00340791">
        <w:rPr>
          <w:rFonts w:ascii="Century Gothic" w:hAnsi="Century Gothic"/>
          <w:sz w:val="20"/>
          <w:szCs w:val="20"/>
          <w:lang w:val="en-US"/>
        </w:rPr>
        <w:t xml:space="preserve"> The Centre for Perioperative Care (CPOC) is hosted by the </w:t>
      </w:r>
      <w:r w:rsidR="00340791" w:rsidRPr="001B3997">
        <w:rPr>
          <w:rFonts w:ascii="Century Gothic" w:hAnsi="Century Gothic"/>
          <w:sz w:val="20"/>
          <w:szCs w:val="20"/>
          <w:lang w:val="en-US"/>
        </w:rPr>
        <w:t>Royal College of Anaesthetists</w:t>
      </w:r>
      <w:r w:rsidR="00340791">
        <w:rPr>
          <w:rFonts w:ascii="Century Gothic" w:hAnsi="Century Gothic"/>
          <w:sz w:val="20"/>
          <w:szCs w:val="20"/>
          <w:lang w:val="en-US"/>
        </w:rPr>
        <w:t xml:space="preserve"> and is a central strategic goal for the organisation. </w:t>
      </w:r>
    </w:p>
    <w:p w14:paraId="0014CCAF" w14:textId="77777777" w:rsidR="006D50DE" w:rsidRPr="001B3997" w:rsidRDefault="006D50DE" w:rsidP="001B3997">
      <w:pPr>
        <w:pStyle w:val="NoSpacing"/>
        <w:jc w:val="both"/>
        <w:rPr>
          <w:rFonts w:ascii="Century Gothic" w:hAnsi="Century Gothic"/>
          <w:sz w:val="20"/>
          <w:szCs w:val="20"/>
          <w:lang w:val="en-US"/>
        </w:rPr>
      </w:pPr>
    </w:p>
    <w:p w14:paraId="38FD0BF9" w14:textId="77777777"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At RCoA diversity, equality and inclusion is an integral part of our culture so it is important to us that this is reflected in everything that we do. We welcome applications from all individuals irrespective of age, race, gender, sexual orientation, ethnicity, religion or belief, disability, marital status, or parental responsibilities to ensure we actively embrace an inclusive and representative culture that encourages, supports, and celebrates our differences.</w:t>
      </w:r>
    </w:p>
    <w:p w14:paraId="5EC1245A" w14:textId="77777777" w:rsidR="006D50DE" w:rsidRPr="001B3997" w:rsidRDefault="006D50DE" w:rsidP="001B3997">
      <w:pPr>
        <w:pStyle w:val="NoSpacing"/>
        <w:jc w:val="both"/>
        <w:rPr>
          <w:rFonts w:ascii="Century Gothic" w:hAnsi="Century Gothic"/>
          <w:sz w:val="20"/>
          <w:szCs w:val="20"/>
          <w:lang w:val="en-US"/>
        </w:rPr>
      </w:pPr>
    </w:p>
    <w:p w14:paraId="329C7074" w14:textId="1D15C40C" w:rsidR="006D50DE" w:rsidRDefault="006D50DE" w:rsidP="001B3997">
      <w:pPr>
        <w:pStyle w:val="NoSpacing"/>
        <w:jc w:val="both"/>
        <w:rPr>
          <w:rFonts w:ascii="Century Gothic" w:hAnsi="Century Gothic"/>
          <w:sz w:val="20"/>
          <w:szCs w:val="20"/>
          <w:lang w:val="en-US"/>
        </w:rPr>
      </w:pPr>
      <w:r w:rsidRPr="36E1B558">
        <w:rPr>
          <w:rFonts w:ascii="Century Gothic" w:hAnsi="Century Gothic"/>
          <w:sz w:val="20"/>
          <w:szCs w:val="20"/>
          <w:lang w:val="en-US"/>
        </w:rPr>
        <w:t>Unfortunately, due to the volume of applications, we are unable to provide detailed feedback to candidates on their application. Only short-listed applicants will be contacted after the closing date.</w:t>
      </w:r>
      <w:r w:rsidR="3DD11C03" w:rsidRPr="36E1B558">
        <w:rPr>
          <w:rFonts w:ascii="Century Gothic" w:hAnsi="Century Gothic"/>
          <w:sz w:val="20"/>
          <w:szCs w:val="20"/>
          <w:lang w:val="en-US"/>
        </w:rPr>
        <w:t xml:space="preserve"> Please note that the closing date is subject to change.</w:t>
      </w:r>
    </w:p>
    <w:p w14:paraId="0D72E63D" w14:textId="77777777" w:rsidR="00FB5515" w:rsidRDefault="00FB5515" w:rsidP="001B3997">
      <w:pPr>
        <w:pStyle w:val="NoSpacing"/>
        <w:jc w:val="both"/>
        <w:rPr>
          <w:rFonts w:ascii="Century Gothic" w:hAnsi="Century Gothic"/>
          <w:sz w:val="20"/>
          <w:szCs w:val="20"/>
          <w:lang w:val="en-US"/>
        </w:rPr>
      </w:pPr>
    </w:p>
    <w:p w14:paraId="270F695E" w14:textId="77777777" w:rsidR="00FB5515" w:rsidRDefault="00FB5515" w:rsidP="00FB5515">
      <w:pPr>
        <w:pStyle w:val="NoSpacing"/>
        <w:jc w:val="both"/>
        <w:rPr>
          <w:rFonts w:ascii="Century Gothic" w:hAnsi="Century Gothic"/>
          <w:sz w:val="20"/>
          <w:szCs w:val="20"/>
        </w:rPr>
      </w:pPr>
      <w:r>
        <w:rPr>
          <w:rFonts w:ascii="Century Gothic" w:hAnsi="Century Gothic"/>
          <w:sz w:val="20"/>
          <w:szCs w:val="20"/>
        </w:rPr>
        <w:t xml:space="preserve">Applicants must reside and have the right to work in the UK. No agencies please. </w:t>
      </w:r>
    </w:p>
    <w:p w14:paraId="0AD6BE00" w14:textId="77777777" w:rsidR="007E77E0" w:rsidRPr="00DC2567" w:rsidRDefault="007E77E0" w:rsidP="00FB5515">
      <w:pPr>
        <w:pStyle w:val="NoSpacing"/>
        <w:jc w:val="both"/>
        <w:rPr>
          <w:rFonts w:ascii="Century Gothic" w:hAnsi="Century Gothic"/>
          <w:sz w:val="20"/>
          <w:szCs w:val="20"/>
        </w:rPr>
      </w:pPr>
    </w:p>
    <w:p w14:paraId="19337B47" w14:textId="3F2D250D" w:rsidR="006D50DE"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If you have any questions or would like more information about this opportunity, please contact: </w:t>
      </w:r>
      <w:hyperlink r:id="rId9" w:history="1">
        <w:r w:rsidR="00157C3B" w:rsidRPr="001B3997">
          <w:rPr>
            <w:rStyle w:val="Hyperlink"/>
            <w:rFonts w:ascii="Century Gothic" w:hAnsi="Century Gothic"/>
            <w:sz w:val="20"/>
            <w:szCs w:val="20"/>
            <w:lang w:val="en-US"/>
          </w:rPr>
          <w:t>ltimon@rcoa.ac.uk</w:t>
        </w:r>
      </w:hyperlink>
      <w:r w:rsidR="00157C3B" w:rsidRPr="001B3997">
        <w:rPr>
          <w:rFonts w:ascii="Century Gothic" w:hAnsi="Century Gothic"/>
          <w:sz w:val="20"/>
          <w:szCs w:val="20"/>
          <w:lang w:val="en-US"/>
        </w:rPr>
        <w:t xml:space="preserve"> </w:t>
      </w:r>
    </w:p>
    <w:p w14:paraId="063282E7" w14:textId="77777777" w:rsidR="00FB5515" w:rsidRDefault="00FB5515" w:rsidP="001B3997">
      <w:pPr>
        <w:pStyle w:val="NoSpacing"/>
        <w:jc w:val="both"/>
        <w:rPr>
          <w:rFonts w:ascii="Century Gothic" w:hAnsi="Century Gothic"/>
          <w:sz w:val="20"/>
          <w:szCs w:val="20"/>
          <w:lang w:val="en-US"/>
        </w:rPr>
      </w:pPr>
    </w:p>
    <w:sectPr w:rsidR="00FB55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E094A"/>
    <w:multiLevelType w:val="hybridMultilevel"/>
    <w:tmpl w:val="19726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45226C"/>
    <w:multiLevelType w:val="hybridMultilevel"/>
    <w:tmpl w:val="2EA24920"/>
    <w:lvl w:ilvl="0" w:tplc="0542FDD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4A291B"/>
    <w:multiLevelType w:val="multilevel"/>
    <w:tmpl w:val="5C18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887259"/>
    <w:multiLevelType w:val="multilevel"/>
    <w:tmpl w:val="44DA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5E0BA7"/>
    <w:multiLevelType w:val="hybridMultilevel"/>
    <w:tmpl w:val="8E8A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C1B5C"/>
    <w:multiLevelType w:val="hybridMultilevel"/>
    <w:tmpl w:val="230CE0B2"/>
    <w:lvl w:ilvl="0" w:tplc="A1AEF87E">
      <w:start w:val="1"/>
      <w:numFmt w:val="bullet"/>
      <w:lvlText w:val="·"/>
      <w:lvlJc w:val="left"/>
      <w:pPr>
        <w:ind w:left="720" w:hanging="360"/>
      </w:pPr>
      <w:rPr>
        <w:rFonts w:ascii="Symbol" w:hAnsi="Symbol" w:hint="default"/>
      </w:rPr>
    </w:lvl>
    <w:lvl w:ilvl="1" w:tplc="ABEE72F4">
      <w:start w:val="1"/>
      <w:numFmt w:val="bullet"/>
      <w:lvlText w:val="o"/>
      <w:lvlJc w:val="left"/>
      <w:pPr>
        <w:ind w:left="1440" w:hanging="360"/>
      </w:pPr>
      <w:rPr>
        <w:rFonts w:ascii="Courier New" w:hAnsi="Courier New" w:hint="default"/>
      </w:rPr>
    </w:lvl>
    <w:lvl w:ilvl="2" w:tplc="956CCB28">
      <w:start w:val="1"/>
      <w:numFmt w:val="bullet"/>
      <w:lvlText w:val=""/>
      <w:lvlJc w:val="left"/>
      <w:pPr>
        <w:ind w:left="2160" w:hanging="360"/>
      </w:pPr>
      <w:rPr>
        <w:rFonts w:ascii="Wingdings" w:hAnsi="Wingdings" w:hint="default"/>
      </w:rPr>
    </w:lvl>
    <w:lvl w:ilvl="3" w:tplc="5672A426">
      <w:start w:val="1"/>
      <w:numFmt w:val="bullet"/>
      <w:lvlText w:val=""/>
      <w:lvlJc w:val="left"/>
      <w:pPr>
        <w:ind w:left="2880" w:hanging="360"/>
      </w:pPr>
      <w:rPr>
        <w:rFonts w:ascii="Symbol" w:hAnsi="Symbol" w:hint="default"/>
      </w:rPr>
    </w:lvl>
    <w:lvl w:ilvl="4" w:tplc="EEF82B12">
      <w:start w:val="1"/>
      <w:numFmt w:val="bullet"/>
      <w:lvlText w:val="o"/>
      <w:lvlJc w:val="left"/>
      <w:pPr>
        <w:ind w:left="3600" w:hanging="360"/>
      </w:pPr>
      <w:rPr>
        <w:rFonts w:ascii="Courier New" w:hAnsi="Courier New" w:hint="default"/>
      </w:rPr>
    </w:lvl>
    <w:lvl w:ilvl="5" w:tplc="CA56F9E4">
      <w:start w:val="1"/>
      <w:numFmt w:val="bullet"/>
      <w:lvlText w:val=""/>
      <w:lvlJc w:val="left"/>
      <w:pPr>
        <w:ind w:left="4320" w:hanging="360"/>
      </w:pPr>
      <w:rPr>
        <w:rFonts w:ascii="Wingdings" w:hAnsi="Wingdings" w:hint="default"/>
      </w:rPr>
    </w:lvl>
    <w:lvl w:ilvl="6" w:tplc="31889E6E">
      <w:start w:val="1"/>
      <w:numFmt w:val="bullet"/>
      <w:lvlText w:val=""/>
      <w:lvlJc w:val="left"/>
      <w:pPr>
        <w:ind w:left="5040" w:hanging="360"/>
      </w:pPr>
      <w:rPr>
        <w:rFonts w:ascii="Symbol" w:hAnsi="Symbol" w:hint="default"/>
      </w:rPr>
    </w:lvl>
    <w:lvl w:ilvl="7" w:tplc="65EED160">
      <w:start w:val="1"/>
      <w:numFmt w:val="bullet"/>
      <w:lvlText w:val="o"/>
      <w:lvlJc w:val="left"/>
      <w:pPr>
        <w:ind w:left="5760" w:hanging="360"/>
      </w:pPr>
      <w:rPr>
        <w:rFonts w:ascii="Courier New" w:hAnsi="Courier New" w:hint="default"/>
      </w:rPr>
    </w:lvl>
    <w:lvl w:ilvl="8" w:tplc="EA3CB69A">
      <w:start w:val="1"/>
      <w:numFmt w:val="bullet"/>
      <w:lvlText w:val=""/>
      <w:lvlJc w:val="left"/>
      <w:pPr>
        <w:ind w:left="6480" w:hanging="360"/>
      </w:pPr>
      <w:rPr>
        <w:rFonts w:ascii="Wingdings" w:hAnsi="Wingdings" w:hint="default"/>
      </w:rPr>
    </w:lvl>
  </w:abstractNum>
  <w:abstractNum w:abstractNumId="6" w15:restartNumberingAfterBreak="0">
    <w:nsid w:val="50E70611"/>
    <w:multiLevelType w:val="hybridMultilevel"/>
    <w:tmpl w:val="2F86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2957640">
    <w:abstractNumId w:val="5"/>
  </w:num>
  <w:num w:numId="2" w16cid:durableId="480925029">
    <w:abstractNumId w:val="6"/>
  </w:num>
  <w:num w:numId="3" w16cid:durableId="1351689102">
    <w:abstractNumId w:val="1"/>
  </w:num>
  <w:num w:numId="4" w16cid:durableId="1261521853">
    <w:abstractNumId w:val="4"/>
  </w:num>
  <w:num w:numId="5" w16cid:durableId="581916689">
    <w:abstractNumId w:val="2"/>
  </w:num>
  <w:num w:numId="6" w16cid:durableId="1969120659">
    <w:abstractNumId w:val="3"/>
  </w:num>
  <w:num w:numId="7" w16cid:durableId="1903756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E"/>
    <w:rsid w:val="00014838"/>
    <w:rsid w:val="000252DB"/>
    <w:rsid w:val="00057254"/>
    <w:rsid w:val="000612E0"/>
    <w:rsid w:val="000A1085"/>
    <w:rsid w:val="000B5AF8"/>
    <w:rsid w:val="000C6179"/>
    <w:rsid w:val="000F2142"/>
    <w:rsid w:val="001320BD"/>
    <w:rsid w:val="001337BC"/>
    <w:rsid w:val="00157C3B"/>
    <w:rsid w:val="001A2653"/>
    <w:rsid w:val="001B3997"/>
    <w:rsid w:val="001E1BFF"/>
    <w:rsid w:val="002465C8"/>
    <w:rsid w:val="00257AFE"/>
    <w:rsid w:val="00281B89"/>
    <w:rsid w:val="0028730C"/>
    <w:rsid w:val="00291DC8"/>
    <w:rsid w:val="002A1CDB"/>
    <w:rsid w:val="002A32A7"/>
    <w:rsid w:val="002E42F4"/>
    <w:rsid w:val="00340791"/>
    <w:rsid w:val="0036336F"/>
    <w:rsid w:val="003677AA"/>
    <w:rsid w:val="00377120"/>
    <w:rsid w:val="00387A78"/>
    <w:rsid w:val="003A473F"/>
    <w:rsid w:val="003A752E"/>
    <w:rsid w:val="003E6680"/>
    <w:rsid w:val="003F4C5F"/>
    <w:rsid w:val="00422427"/>
    <w:rsid w:val="004356CE"/>
    <w:rsid w:val="004D0366"/>
    <w:rsid w:val="0054686F"/>
    <w:rsid w:val="00547CD5"/>
    <w:rsid w:val="005A0E17"/>
    <w:rsid w:val="005B4BEB"/>
    <w:rsid w:val="00623C4E"/>
    <w:rsid w:val="00647109"/>
    <w:rsid w:val="006633A7"/>
    <w:rsid w:val="006C5EB8"/>
    <w:rsid w:val="006D50DE"/>
    <w:rsid w:val="006F7E43"/>
    <w:rsid w:val="0070077F"/>
    <w:rsid w:val="00735E8A"/>
    <w:rsid w:val="00796A78"/>
    <w:rsid w:val="007B2AC5"/>
    <w:rsid w:val="007B5306"/>
    <w:rsid w:val="007E77E0"/>
    <w:rsid w:val="007F6B12"/>
    <w:rsid w:val="007F7DDD"/>
    <w:rsid w:val="00814073"/>
    <w:rsid w:val="008216CC"/>
    <w:rsid w:val="008A7A42"/>
    <w:rsid w:val="008C21F1"/>
    <w:rsid w:val="008C735C"/>
    <w:rsid w:val="00985036"/>
    <w:rsid w:val="009963C5"/>
    <w:rsid w:val="00A31A6A"/>
    <w:rsid w:val="00A77AA4"/>
    <w:rsid w:val="00A940A4"/>
    <w:rsid w:val="00AF332F"/>
    <w:rsid w:val="00B06C59"/>
    <w:rsid w:val="00B10EE9"/>
    <w:rsid w:val="00BD75C5"/>
    <w:rsid w:val="00C02EAE"/>
    <w:rsid w:val="00C20486"/>
    <w:rsid w:val="00C715F6"/>
    <w:rsid w:val="00C96FB8"/>
    <w:rsid w:val="00CA466C"/>
    <w:rsid w:val="00CB0E7C"/>
    <w:rsid w:val="00CE676F"/>
    <w:rsid w:val="00CF77BC"/>
    <w:rsid w:val="00CF7947"/>
    <w:rsid w:val="00D21B89"/>
    <w:rsid w:val="00D37890"/>
    <w:rsid w:val="00D76DB7"/>
    <w:rsid w:val="00D86233"/>
    <w:rsid w:val="00DB5A29"/>
    <w:rsid w:val="00DD329F"/>
    <w:rsid w:val="00DD34E7"/>
    <w:rsid w:val="00E23946"/>
    <w:rsid w:val="00E411CB"/>
    <w:rsid w:val="00E545E5"/>
    <w:rsid w:val="00E76DF7"/>
    <w:rsid w:val="00E818C3"/>
    <w:rsid w:val="00EA62CC"/>
    <w:rsid w:val="00EB245E"/>
    <w:rsid w:val="00EC51C6"/>
    <w:rsid w:val="00EE3363"/>
    <w:rsid w:val="00FB16E7"/>
    <w:rsid w:val="00FB1708"/>
    <w:rsid w:val="00FB5515"/>
    <w:rsid w:val="00FC2108"/>
    <w:rsid w:val="07B15761"/>
    <w:rsid w:val="355DACB4"/>
    <w:rsid w:val="36E1B558"/>
    <w:rsid w:val="3DD11C03"/>
    <w:rsid w:val="45C76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6DBB"/>
  <w15:chartTrackingRefBased/>
  <w15:docId w15:val="{1626EA40-77F4-4E2E-AA0C-B170A4FD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97"/>
    <w:pPr>
      <w:spacing w:after="0" w:line="240" w:lineRule="auto"/>
    </w:pPr>
    <w:rPr>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0DE"/>
    <w:pPr>
      <w:spacing w:after="0" w:line="240" w:lineRule="auto"/>
    </w:pPr>
  </w:style>
  <w:style w:type="paragraph" w:styleId="ListParagraph">
    <w:name w:val="List Paragraph"/>
    <w:basedOn w:val="Normal"/>
    <w:uiPriority w:val="34"/>
    <w:qFormat/>
    <w:rsid w:val="00E23946"/>
    <w:pPr>
      <w:ind w:left="720"/>
      <w:contextualSpacing/>
    </w:pPr>
    <w:rPr>
      <w:rFonts w:ascii="Century Gothic" w:eastAsia="Times New Roman" w:hAnsi="Century Gothic" w:cs="Times New Roman"/>
      <w:szCs w:val="24"/>
    </w:rPr>
  </w:style>
  <w:style w:type="paragraph" w:customStyle="1" w:styleId="Bullets">
    <w:name w:val="Bullets"/>
    <w:qFormat/>
    <w:rsid w:val="00C715F6"/>
    <w:pPr>
      <w:numPr>
        <w:numId w:val="3"/>
      </w:numPr>
      <w:spacing w:after="120" w:line="240" w:lineRule="auto"/>
      <w:ind w:left="357" w:hanging="357"/>
    </w:pPr>
    <w:rPr>
      <w:kern w:val="0"/>
      <w:sz w:val="20"/>
      <w:szCs w:val="20"/>
      <w14:ligatures w14:val="none"/>
    </w:rPr>
  </w:style>
  <w:style w:type="character" w:styleId="Hyperlink">
    <w:name w:val="Hyperlink"/>
    <w:basedOn w:val="DefaultParagraphFont"/>
    <w:uiPriority w:val="99"/>
    <w:unhideWhenUsed/>
    <w:rsid w:val="00157C3B"/>
    <w:rPr>
      <w:color w:val="0563C1" w:themeColor="hyperlink"/>
      <w:u w:val="single"/>
    </w:rPr>
  </w:style>
  <w:style w:type="character" w:styleId="UnresolvedMention">
    <w:name w:val="Unresolved Mention"/>
    <w:basedOn w:val="DefaultParagraphFont"/>
    <w:uiPriority w:val="99"/>
    <w:semiHidden/>
    <w:unhideWhenUsed/>
    <w:rsid w:val="00157C3B"/>
    <w:rPr>
      <w:color w:val="605E5C"/>
      <w:shd w:val="clear" w:color="auto" w:fill="E1DFDD"/>
    </w:rPr>
  </w:style>
  <w:style w:type="paragraph" w:styleId="Revision">
    <w:name w:val="Revision"/>
    <w:hidden/>
    <w:uiPriority w:val="99"/>
    <w:semiHidden/>
    <w:rsid w:val="003E6680"/>
    <w:pPr>
      <w:spacing w:after="0" w:line="240" w:lineRule="auto"/>
    </w:pPr>
  </w:style>
  <w:style w:type="character" w:styleId="CommentReference">
    <w:name w:val="annotation reference"/>
    <w:basedOn w:val="DefaultParagraphFont"/>
    <w:uiPriority w:val="99"/>
    <w:semiHidden/>
    <w:unhideWhenUsed/>
    <w:rsid w:val="00340791"/>
    <w:rPr>
      <w:sz w:val="16"/>
      <w:szCs w:val="16"/>
    </w:rPr>
  </w:style>
  <w:style w:type="paragraph" w:styleId="CommentText">
    <w:name w:val="annotation text"/>
    <w:basedOn w:val="Normal"/>
    <w:link w:val="CommentTextChar"/>
    <w:uiPriority w:val="99"/>
    <w:unhideWhenUsed/>
    <w:rsid w:val="00340791"/>
    <w:rPr>
      <w:szCs w:val="20"/>
    </w:rPr>
  </w:style>
  <w:style w:type="character" w:customStyle="1" w:styleId="CommentTextChar">
    <w:name w:val="Comment Text Char"/>
    <w:basedOn w:val="DefaultParagraphFont"/>
    <w:link w:val="CommentText"/>
    <w:uiPriority w:val="99"/>
    <w:rsid w:val="0034079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40791"/>
    <w:rPr>
      <w:b/>
      <w:bCs/>
    </w:rPr>
  </w:style>
  <w:style w:type="character" w:customStyle="1" w:styleId="CommentSubjectChar">
    <w:name w:val="Comment Subject Char"/>
    <w:basedOn w:val="CommentTextChar"/>
    <w:link w:val="CommentSubject"/>
    <w:uiPriority w:val="99"/>
    <w:semiHidden/>
    <w:rsid w:val="00340791"/>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82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mon@rcoa.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timon@rco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39E85942EA2042BB0575791D718127" ma:contentTypeVersion="12" ma:contentTypeDescription="Create a new document." ma:contentTypeScope="" ma:versionID="f7834a007a2b3f425ffb77058aff4eed">
  <xsd:schema xmlns:xsd="http://www.w3.org/2001/XMLSchema" xmlns:xs="http://www.w3.org/2001/XMLSchema" xmlns:p="http://schemas.microsoft.com/office/2006/metadata/properties" xmlns:ns2="ec49a593-3265-4a49-b71d-8db4c0af5911" xmlns:ns3="eef307fe-dfcd-4dc4-b0dc-232c2dad2b81" targetNamespace="http://schemas.microsoft.com/office/2006/metadata/properties" ma:root="true" ma:fieldsID="bd645ddf64580e45c32d70e9edf33e44" ns2:_="" ns3:_="">
    <xsd:import namespace="ec49a593-3265-4a49-b71d-8db4c0af5911"/>
    <xsd:import namespace="eef307fe-dfcd-4dc4-b0dc-232c2dad2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a593-3265-4a49-b71d-8db4c0af5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f307fe-dfcd-4dc4-b0dc-232c2dad2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86F105-0301-4FFB-8ED8-99A3864171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0DBDFF-FAAC-4D08-9933-2813657CC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a593-3265-4a49-b71d-8db4c0af5911"/>
    <ds:schemaRef ds:uri="eef307fe-dfcd-4dc4-b0dc-232c2dad2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17557B-1354-4E91-8893-C76031026D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CharactersWithSpaces>
  <SharedDoc>false</SharedDoc>
  <HLinks>
    <vt:vector size="12" baseType="variant">
      <vt:variant>
        <vt:i4>7208984</vt:i4>
      </vt:variant>
      <vt:variant>
        <vt:i4>3</vt:i4>
      </vt:variant>
      <vt:variant>
        <vt:i4>0</vt:i4>
      </vt:variant>
      <vt:variant>
        <vt:i4>5</vt:i4>
      </vt:variant>
      <vt:variant>
        <vt:lpwstr>mailto:ltimon@rcoa.ac.uk</vt:lpwstr>
      </vt:variant>
      <vt:variant>
        <vt:lpwstr/>
      </vt:variant>
      <vt:variant>
        <vt:i4>7208984</vt:i4>
      </vt:variant>
      <vt:variant>
        <vt:i4>0</vt:i4>
      </vt:variant>
      <vt:variant>
        <vt:i4>0</vt:i4>
      </vt:variant>
      <vt:variant>
        <vt:i4>5</vt:i4>
      </vt:variant>
      <vt:variant>
        <vt:lpwstr>mailto:ltimon@rcoa.ac.uk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Timon</dc:creator>
  <cp:keywords/>
  <dc:description/>
  <cp:lastModifiedBy>Leanne Timon</cp:lastModifiedBy>
  <cp:revision>2</cp:revision>
  <dcterms:created xsi:type="dcterms:W3CDTF">2024-11-12T13:26:00Z</dcterms:created>
  <dcterms:modified xsi:type="dcterms:W3CDTF">2024-11-12T13:26:00Z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0x0101006F39E85942EA2042BB0575791D718127</vt:lpwstr>
  </property>
</Properties>
</file>