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30249B8A" w:rsidR="001B3997" w:rsidRPr="004022E1" w:rsidRDefault="001B3997" w:rsidP="001B3997">
      <w:pPr>
        <w:pStyle w:val="NoSpacing"/>
        <w:rPr>
          <w:rFonts w:ascii="Century Gothic" w:hAnsi="Century Gothic"/>
          <w:b/>
          <w:bCs/>
          <w:sz w:val="20"/>
          <w:szCs w:val="20"/>
        </w:rPr>
      </w:pPr>
      <w:r w:rsidRPr="004022E1">
        <w:rPr>
          <w:rFonts w:ascii="Century Gothic" w:hAnsi="Century Gothic"/>
          <w:b/>
          <w:bCs/>
          <w:sz w:val="20"/>
          <w:szCs w:val="20"/>
        </w:rPr>
        <w:t>Role:</w:t>
      </w:r>
      <w:r w:rsidRPr="004022E1">
        <w:rPr>
          <w:rFonts w:ascii="Century Gothic" w:hAnsi="Century Gothic"/>
          <w:b/>
          <w:bCs/>
          <w:sz w:val="20"/>
          <w:szCs w:val="20"/>
        </w:rPr>
        <w:tab/>
      </w:r>
      <w:r w:rsidRPr="004022E1">
        <w:rPr>
          <w:rFonts w:ascii="Century Gothic" w:hAnsi="Century Gothic"/>
          <w:b/>
          <w:bCs/>
          <w:sz w:val="20"/>
          <w:szCs w:val="20"/>
        </w:rPr>
        <w:tab/>
      </w:r>
      <w:r w:rsidRPr="004022E1">
        <w:rPr>
          <w:rFonts w:ascii="Century Gothic" w:hAnsi="Century Gothic"/>
          <w:b/>
          <w:bCs/>
          <w:sz w:val="20"/>
          <w:szCs w:val="20"/>
        </w:rPr>
        <w:tab/>
      </w:r>
      <w:r w:rsidR="00A270B3" w:rsidRPr="004022E1">
        <w:rPr>
          <w:rFonts w:ascii="Century Gothic" w:hAnsi="Century Gothic"/>
          <w:b/>
          <w:bCs/>
          <w:sz w:val="20"/>
          <w:szCs w:val="20"/>
        </w:rPr>
        <w:t>Policy and Public Affairs Assistant</w:t>
      </w:r>
    </w:p>
    <w:p w14:paraId="06DBB393" w14:textId="784B2EF8" w:rsidR="006D50DE" w:rsidRPr="004022E1" w:rsidRDefault="006D50DE" w:rsidP="001B3997">
      <w:pPr>
        <w:pStyle w:val="NoSpacing"/>
        <w:jc w:val="both"/>
        <w:rPr>
          <w:rFonts w:ascii="Century Gothic" w:hAnsi="Century Gothic"/>
          <w:b/>
          <w:bCs/>
          <w:sz w:val="20"/>
          <w:szCs w:val="20"/>
        </w:rPr>
      </w:pPr>
      <w:r w:rsidRPr="004022E1">
        <w:rPr>
          <w:rFonts w:ascii="Century Gothic" w:hAnsi="Century Gothic"/>
          <w:b/>
          <w:bCs/>
          <w:sz w:val="20"/>
          <w:szCs w:val="20"/>
        </w:rPr>
        <w:t>Salary</w:t>
      </w:r>
      <w:r w:rsidR="001B3997" w:rsidRPr="004022E1">
        <w:rPr>
          <w:rFonts w:ascii="Century Gothic" w:hAnsi="Century Gothic"/>
          <w:b/>
          <w:bCs/>
          <w:sz w:val="20"/>
          <w:szCs w:val="20"/>
        </w:rPr>
        <w:t>:</w:t>
      </w:r>
      <w:r w:rsidR="001B3997" w:rsidRPr="004022E1">
        <w:rPr>
          <w:rFonts w:ascii="Century Gothic" w:hAnsi="Century Gothic"/>
          <w:b/>
          <w:bCs/>
          <w:sz w:val="20"/>
          <w:szCs w:val="20"/>
        </w:rPr>
        <w:tab/>
      </w:r>
      <w:r w:rsidR="001B3997" w:rsidRPr="004022E1">
        <w:rPr>
          <w:rFonts w:ascii="Century Gothic" w:hAnsi="Century Gothic"/>
          <w:b/>
          <w:bCs/>
          <w:sz w:val="20"/>
          <w:szCs w:val="20"/>
        </w:rPr>
        <w:tab/>
      </w:r>
      <w:r w:rsidR="001B3997" w:rsidRPr="004022E1">
        <w:rPr>
          <w:rFonts w:ascii="Century Gothic" w:hAnsi="Century Gothic"/>
          <w:b/>
          <w:bCs/>
          <w:sz w:val="20"/>
          <w:szCs w:val="20"/>
        </w:rPr>
        <w:tab/>
      </w:r>
      <w:r w:rsidR="003A752E" w:rsidRPr="004022E1">
        <w:rPr>
          <w:rFonts w:ascii="Century Gothic" w:hAnsi="Century Gothic"/>
          <w:b/>
          <w:bCs/>
          <w:sz w:val="20"/>
          <w:szCs w:val="20"/>
        </w:rPr>
        <w:t>£</w:t>
      </w:r>
      <w:r w:rsidR="00C14F97" w:rsidRPr="004022E1">
        <w:rPr>
          <w:rFonts w:ascii="Century Gothic" w:hAnsi="Century Gothic"/>
          <w:b/>
          <w:bCs/>
          <w:sz w:val="20"/>
          <w:szCs w:val="20"/>
        </w:rPr>
        <w:t>33,426</w:t>
      </w:r>
      <w:r w:rsidR="00C20486" w:rsidRPr="004022E1">
        <w:rPr>
          <w:rFonts w:ascii="Century Gothic" w:hAnsi="Century Gothic"/>
          <w:b/>
          <w:bCs/>
          <w:sz w:val="20"/>
          <w:szCs w:val="20"/>
        </w:rPr>
        <w:t xml:space="preserve"> </w:t>
      </w:r>
      <w:r w:rsidR="001B3997" w:rsidRPr="004022E1">
        <w:rPr>
          <w:rFonts w:ascii="Century Gothic" w:hAnsi="Century Gothic"/>
          <w:b/>
          <w:bCs/>
          <w:sz w:val="20"/>
          <w:szCs w:val="20"/>
        </w:rPr>
        <w:t>p.a.</w:t>
      </w:r>
    </w:p>
    <w:p w14:paraId="4C6F2F6C" w14:textId="799D9282" w:rsidR="006D50DE" w:rsidRPr="004022E1" w:rsidRDefault="001B3997" w:rsidP="001B3997">
      <w:pPr>
        <w:pStyle w:val="NoSpacing"/>
        <w:jc w:val="both"/>
        <w:rPr>
          <w:rFonts w:ascii="Century Gothic" w:hAnsi="Century Gothic"/>
          <w:b/>
          <w:bCs/>
          <w:sz w:val="20"/>
          <w:szCs w:val="20"/>
        </w:rPr>
      </w:pPr>
      <w:r w:rsidRPr="004022E1">
        <w:rPr>
          <w:rFonts w:ascii="Century Gothic" w:hAnsi="Century Gothic"/>
          <w:b/>
          <w:bCs/>
          <w:sz w:val="20"/>
          <w:szCs w:val="20"/>
        </w:rPr>
        <w:t>Location:</w:t>
      </w:r>
      <w:r w:rsidRPr="004022E1">
        <w:rPr>
          <w:rFonts w:ascii="Century Gothic" w:hAnsi="Century Gothic"/>
          <w:b/>
          <w:bCs/>
          <w:sz w:val="20"/>
          <w:szCs w:val="20"/>
        </w:rPr>
        <w:tab/>
      </w:r>
      <w:r w:rsidRPr="004022E1">
        <w:rPr>
          <w:rFonts w:ascii="Century Gothic" w:hAnsi="Century Gothic"/>
          <w:b/>
          <w:bCs/>
          <w:sz w:val="20"/>
          <w:szCs w:val="20"/>
        </w:rPr>
        <w:tab/>
      </w:r>
      <w:r w:rsidR="006D50DE" w:rsidRPr="004022E1">
        <w:rPr>
          <w:rFonts w:ascii="Century Gothic" w:hAnsi="Century Gothic"/>
          <w:b/>
          <w:bCs/>
          <w:sz w:val="20"/>
          <w:szCs w:val="20"/>
        </w:rPr>
        <w:t>Hybrid Working – Remote / London</w:t>
      </w:r>
    </w:p>
    <w:p w14:paraId="085CF6BF" w14:textId="6AEAFC69" w:rsidR="001B3997" w:rsidRPr="004022E1" w:rsidRDefault="001B3997" w:rsidP="001B3997">
      <w:pPr>
        <w:pStyle w:val="NoSpacing"/>
        <w:jc w:val="both"/>
        <w:rPr>
          <w:rFonts w:ascii="Century Gothic" w:hAnsi="Century Gothic"/>
          <w:b/>
          <w:bCs/>
          <w:sz w:val="20"/>
          <w:szCs w:val="20"/>
        </w:rPr>
      </w:pPr>
      <w:r w:rsidRPr="004022E1">
        <w:rPr>
          <w:rFonts w:ascii="Century Gothic" w:hAnsi="Century Gothic"/>
          <w:b/>
          <w:bCs/>
          <w:sz w:val="20"/>
          <w:szCs w:val="20"/>
        </w:rPr>
        <w:t>Contract Type:</w:t>
      </w:r>
      <w:r w:rsidRPr="004022E1">
        <w:rPr>
          <w:rFonts w:ascii="Century Gothic" w:hAnsi="Century Gothic"/>
          <w:b/>
          <w:bCs/>
          <w:sz w:val="20"/>
          <w:szCs w:val="20"/>
        </w:rPr>
        <w:tab/>
      </w:r>
      <w:r w:rsidRPr="004022E1">
        <w:rPr>
          <w:rFonts w:ascii="Century Gothic" w:hAnsi="Century Gothic"/>
          <w:b/>
          <w:bCs/>
          <w:sz w:val="20"/>
          <w:szCs w:val="20"/>
        </w:rPr>
        <w:tab/>
      </w:r>
      <w:r w:rsidR="00DD329F" w:rsidRPr="004022E1">
        <w:rPr>
          <w:rFonts w:ascii="Century Gothic" w:hAnsi="Century Gothic"/>
          <w:b/>
          <w:bCs/>
          <w:sz w:val="20"/>
          <w:szCs w:val="20"/>
        </w:rPr>
        <w:t>Permanent, Full Time (35 hours)</w:t>
      </w:r>
    </w:p>
    <w:p w14:paraId="5A78E31E" w14:textId="6FD6B362" w:rsidR="001B3997" w:rsidRPr="004022E1" w:rsidRDefault="001B3997" w:rsidP="001B3997">
      <w:pPr>
        <w:pStyle w:val="NoSpacing"/>
        <w:jc w:val="both"/>
        <w:rPr>
          <w:rFonts w:ascii="Century Gothic" w:hAnsi="Century Gothic"/>
          <w:b/>
          <w:bCs/>
          <w:sz w:val="20"/>
          <w:szCs w:val="20"/>
        </w:rPr>
      </w:pPr>
      <w:r w:rsidRPr="004022E1">
        <w:rPr>
          <w:rFonts w:ascii="Century Gothic" w:hAnsi="Century Gothic"/>
          <w:b/>
          <w:bCs/>
          <w:sz w:val="20"/>
          <w:szCs w:val="20"/>
        </w:rPr>
        <w:t>How to Apply</w:t>
      </w:r>
    </w:p>
    <w:p w14:paraId="6CC027AB" w14:textId="77777777" w:rsidR="001B3997" w:rsidRPr="004022E1" w:rsidRDefault="001B3997" w:rsidP="001B3997">
      <w:pPr>
        <w:pStyle w:val="NoSpacing"/>
        <w:jc w:val="both"/>
        <w:rPr>
          <w:rFonts w:ascii="Century Gothic" w:hAnsi="Century Gothic"/>
          <w:b/>
          <w:bCs/>
          <w:sz w:val="20"/>
          <w:szCs w:val="20"/>
        </w:rPr>
      </w:pPr>
    </w:p>
    <w:p w14:paraId="4E89BE5B" w14:textId="36CB916F" w:rsidR="001B3997" w:rsidRPr="004022E1" w:rsidRDefault="001B3997" w:rsidP="00015711">
      <w:pPr>
        <w:pStyle w:val="NoSpacing"/>
        <w:jc w:val="both"/>
        <w:rPr>
          <w:rFonts w:ascii="Century Gothic" w:hAnsi="Century Gothic"/>
          <w:sz w:val="20"/>
          <w:szCs w:val="20"/>
        </w:rPr>
      </w:pPr>
      <w:r w:rsidRPr="004022E1">
        <w:rPr>
          <w:rFonts w:ascii="Century Gothic" w:hAnsi="Century Gothic"/>
          <w:sz w:val="20"/>
          <w:szCs w:val="20"/>
        </w:rPr>
        <w:t>If you believe that you are the right person for this role, please submit your CV and Cover Letter</w:t>
      </w:r>
    </w:p>
    <w:p w14:paraId="0C99602E" w14:textId="09896F70" w:rsidR="001B3997" w:rsidRPr="004022E1" w:rsidRDefault="001B3997" w:rsidP="00015711">
      <w:pPr>
        <w:pStyle w:val="NoSpacing"/>
        <w:jc w:val="both"/>
        <w:rPr>
          <w:rFonts w:ascii="Century Gothic" w:hAnsi="Century Gothic"/>
          <w:b/>
          <w:bCs/>
          <w:sz w:val="20"/>
          <w:szCs w:val="20"/>
        </w:rPr>
      </w:pPr>
      <w:r w:rsidRPr="004022E1">
        <w:rPr>
          <w:rFonts w:ascii="Century Gothic" w:hAnsi="Century Gothic"/>
          <w:sz w:val="20"/>
          <w:szCs w:val="20"/>
        </w:rPr>
        <w:t xml:space="preserve">to Leanne Timon at </w:t>
      </w:r>
      <w:hyperlink r:id="rId8" w:history="1">
        <w:r w:rsidRPr="004022E1">
          <w:rPr>
            <w:rStyle w:val="Hyperlink"/>
            <w:rFonts w:ascii="Century Gothic" w:hAnsi="Century Gothic"/>
            <w:sz w:val="20"/>
            <w:szCs w:val="20"/>
          </w:rPr>
          <w:t>ltimon@rcoa.ac.uk</w:t>
        </w:r>
      </w:hyperlink>
      <w:r w:rsidRPr="004022E1">
        <w:rPr>
          <w:rFonts w:ascii="Century Gothic" w:hAnsi="Century Gothic"/>
          <w:sz w:val="20"/>
          <w:szCs w:val="20"/>
        </w:rPr>
        <w:t xml:space="preserve"> by</w:t>
      </w:r>
      <w:r w:rsidR="009E0550" w:rsidRPr="004022E1">
        <w:rPr>
          <w:rFonts w:ascii="Century Gothic" w:hAnsi="Century Gothic"/>
          <w:b/>
          <w:bCs/>
          <w:sz w:val="20"/>
          <w:szCs w:val="20"/>
        </w:rPr>
        <w:t xml:space="preserve"> Wednesday 31</w:t>
      </w:r>
      <w:r w:rsidR="009E0550" w:rsidRPr="004022E1">
        <w:rPr>
          <w:rFonts w:ascii="Century Gothic" w:hAnsi="Century Gothic"/>
          <w:b/>
          <w:bCs/>
          <w:sz w:val="20"/>
          <w:szCs w:val="20"/>
          <w:vertAlign w:val="superscript"/>
        </w:rPr>
        <w:t>st</w:t>
      </w:r>
      <w:r w:rsidR="009E0550" w:rsidRPr="004022E1">
        <w:rPr>
          <w:rFonts w:ascii="Century Gothic" w:hAnsi="Century Gothic"/>
          <w:b/>
          <w:bCs/>
          <w:sz w:val="20"/>
          <w:szCs w:val="20"/>
        </w:rPr>
        <w:t xml:space="preserve"> July 2024.</w:t>
      </w:r>
    </w:p>
    <w:p w14:paraId="35086E3C" w14:textId="77777777" w:rsidR="006D50DE" w:rsidRPr="004022E1" w:rsidRDefault="006D50DE" w:rsidP="00015711">
      <w:pPr>
        <w:pStyle w:val="NoSpacing"/>
        <w:jc w:val="both"/>
        <w:rPr>
          <w:rFonts w:ascii="Century Gothic" w:hAnsi="Century Gothic"/>
          <w:b/>
          <w:bCs/>
          <w:sz w:val="20"/>
          <w:szCs w:val="20"/>
        </w:rPr>
      </w:pPr>
    </w:p>
    <w:p w14:paraId="2FE5D366" w14:textId="67283CC1" w:rsidR="00EB245E" w:rsidRDefault="00EB245E" w:rsidP="00015711">
      <w:pPr>
        <w:pStyle w:val="NoSpacing"/>
        <w:jc w:val="both"/>
        <w:rPr>
          <w:rFonts w:ascii="Century Gothic" w:hAnsi="Century Gothic"/>
          <w:b/>
          <w:bCs/>
          <w:sz w:val="20"/>
          <w:szCs w:val="20"/>
        </w:rPr>
      </w:pPr>
      <w:r w:rsidRPr="004022E1">
        <w:rPr>
          <w:rFonts w:ascii="Century Gothic" w:hAnsi="Century Gothic"/>
          <w:b/>
          <w:bCs/>
          <w:sz w:val="20"/>
          <w:szCs w:val="20"/>
        </w:rPr>
        <w:t>About You</w:t>
      </w:r>
    </w:p>
    <w:p w14:paraId="4E264B1D" w14:textId="77777777" w:rsidR="002B3990" w:rsidRDefault="002B3990" w:rsidP="00015711">
      <w:pPr>
        <w:pStyle w:val="NoSpacing"/>
        <w:jc w:val="both"/>
        <w:rPr>
          <w:rFonts w:ascii="Century Gothic" w:hAnsi="Century Gothic"/>
          <w:b/>
          <w:bCs/>
          <w:sz w:val="20"/>
          <w:szCs w:val="20"/>
        </w:rPr>
      </w:pPr>
    </w:p>
    <w:p w14:paraId="0E057BD5" w14:textId="3F1FC0CD" w:rsidR="002B3990" w:rsidRPr="002B3990" w:rsidRDefault="002B3990" w:rsidP="00015711">
      <w:pPr>
        <w:pStyle w:val="NoSpacing"/>
        <w:jc w:val="both"/>
        <w:rPr>
          <w:rFonts w:ascii="Century Gothic" w:hAnsi="Century Gothic"/>
          <w:sz w:val="20"/>
          <w:szCs w:val="20"/>
        </w:rPr>
      </w:pPr>
      <w:r w:rsidRPr="002B3990">
        <w:rPr>
          <w:rFonts w:ascii="Century Gothic" w:hAnsi="Century Gothic"/>
          <w:sz w:val="20"/>
          <w:szCs w:val="20"/>
        </w:rPr>
        <w:t xml:space="preserve">We’re looking for </w:t>
      </w:r>
      <w:r w:rsidR="00154EB0">
        <w:rPr>
          <w:rFonts w:ascii="Century Gothic" w:hAnsi="Century Gothic"/>
          <w:sz w:val="20"/>
          <w:szCs w:val="20"/>
        </w:rPr>
        <w:t xml:space="preserve">a new member of </w:t>
      </w:r>
      <w:r>
        <w:rPr>
          <w:rFonts w:ascii="Century Gothic" w:hAnsi="Century Gothic"/>
          <w:sz w:val="20"/>
          <w:szCs w:val="20"/>
        </w:rPr>
        <w:t xml:space="preserve">our </w:t>
      </w:r>
      <w:r w:rsidR="00B469CE">
        <w:rPr>
          <w:rFonts w:ascii="Century Gothic" w:hAnsi="Century Gothic"/>
          <w:sz w:val="20"/>
          <w:szCs w:val="20"/>
        </w:rPr>
        <w:t xml:space="preserve">small but dynamic </w:t>
      </w:r>
      <w:r>
        <w:rPr>
          <w:rFonts w:ascii="Century Gothic" w:hAnsi="Century Gothic"/>
          <w:sz w:val="20"/>
          <w:szCs w:val="20"/>
        </w:rPr>
        <w:t>policy team. In this role you will hel</w:t>
      </w:r>
      <w:r w:rsidRPr="002B3990">
        <w:rPr>
          <w:rFonts w:ascii="Century Gothic" w:hAnsi="Century Gothic"/>
          <w:sz w:val="20"/>
          <w:szCs w:val="20"/>
        </w:rPr>
        <w:t>p us develop credible</w:t>
      </w:r>
      <w:r>
        <w:rPr>
          <w:rFonts w:ascii="Century Gothic" w:hAnsi="Century Gothic"/>
          <w:sz w:val="20"/>
          <w:szCs w:val="20"/>
        </w:rPr>
        <w:t>,</w:t>
      </w:r>
      <w:r w:rsidRPr="002B3990">
        <w:rPr>
          <w:rFonts w:ascii="Century Gothic" w:hAnsi="Century Gothic"/>
          <w:sz w:val="20"/>
          <w:szCs w:val="20"/>
        </w:rPr>
        <w:t xml:space="preserve"> evidence-based </w:t>
      </w:r>
      <w:r>
        <w:rPr>
          <w:rFonts w:ascii="Century Gothic" w:hAnsi="Century Gothic"/>
          <w:sz w:val="20"/>
          <w:szCs w:val="20"/>
        </w:rPr>
        <w:t>proposals</w:t>
      </w:r>
      <w:r w:rsidRPr="002B3990">
        <w:rPr>
          <w:rFonts w:ascii="Century Gothic" w:hAnsi="Century Gothic"/>
          <w:sz w:val="20"/>
          <w:szCs w:val="20"/>
        </w:rPr>
        <w:t xml:space="preserve">, and helps us persuade government </w:t>
      </w:r>
      <w:r>
        <w:rPr>
          <w:rFonts w:ascii="Century Gothic" w:hAnsi="Century Gothic"/>
          <w:sz w:val="20"/>
          <w:szCs w:val="20"/>
        </w:rPr>
        <w:t xml:space="preserve">and the NHS </w:t>
      </w:r>
      <w:r w:rsidRPr="002B3990">
        <w:rPr>
          <w:rFonts w:ascii="Century Gothic" w:hAnsi="Century Gothic"/>
          <w:sz w:val="20"/>
          <w:szCs w:val="20"/>
        </w:rPr>
        <w:t>to adopt those</w:t>
      </w:r>
      <w:r>
        <w:rPr>
          <w:rFonts w:ascii="Century Gothic" w:hAnsi="Century Gothic"/>
          <w:sz w:val="20"/>
          <w:szCs w:val="20"/>
        </w:rPr>
        <w:t xml:space="preserve"> proposals.</w:t>
      </w:r>
    </w:p>
    <w:p w14:paraId="0A1A2112" w14:textId="77777777" w:rsidR="002B3990" w:rsidRPr="002B3990" w:rsidRDefault="002B3990" w:rsidP="00015711">
      <w:pPr>
        <w:pStyle w:val="NoSpacing"/>
        <w:jc w:val="both"/>
        <w:rPr>
          <w:rFonts w:ascii="Century Gothic" w:hAnsi="Century Gothic"/>
          <w:sz w:val="20"/>
          <w:szCs w:val="20"/>
        </w:rPr>
      </w:pPr>
    </w:p>
    <w:p w14:paraId="152DD629" w14:textId="638236C6" w:rsidR="00B469CE" w:rsidRDefault="00154EB0" w:rsidP="00020010">
      <w:pPr>
        <w:jc w:val="both"/>
        <w:rPr>
          <w:rFonts w:ascii="Century Gothic" w:hAnsi="Century Gothic"/>
        </w:rPr>
      </w:pPr>
      <w:r>
        <w:rPr>
          <w:rFonts w:ascii="Century Gothic" w:hAnsi="Century Gothic"/>
          <w:szCs w:val="20"/>
        </w:rPr>
        <w:t>Y</w:t>
      </w:r>
      <w:r w:rsidR="002B3990" w:rsidRPr="002B3990">
        <w:rPr>
          <w:rFonts w:ascii="Century Gothic" w:hAnsi="Century Gothic"/>
          <w:szCs w:val="20"/>
        </w:rPr>
        <w:t xml:space="preserve">ou will need an </w:t>
      </w:r>
      <w:r w:rsidR="00063597">
        <w:rPr>
          <w:rFonts w:ascii="Century Gothic" w:hAnsi="Century Gothic"/>
          <w:szCs w:val="20"/>
        </w:rPr>
        <w:t xml:space="preserve">understanding of both quantitative and qualitative research and </w:t>
      </w:r>
      <w:r w:rsidR="003B424C">
        <w:rPr>
          <w:rFonts w:ascii="Century Gothic" w:hAnsi="Century Gothic"/>
          <w:szCs w:val="20"/>
        </w:rPr>
        <w:t xml:space="preserve">how they </w:t>
      </w:r>
      <w:r w:rsidR="002B3990">
        <w:rPr>
          <w:rFonts w:ascii="Century Gothic" w:hAnsi="Century Gothic"/>
          <w:szCs w:val="20"/>
        </w:rPr>
        <w:t>can be used to develop good policy.</w:t>
      </w:r>
      <w:r w:rsidR="00E230CB">
        <w:rPr>
          <w:rFonts w:ascii="Century Gothic" w:hAnsi="Century Gothic"/>
          <w:szCs w:val="20"/>
        </w:rPr>
        <w:t xml:space="preserve"> </w:t>
      </w:r>
      <w:r>
        <w:rPr>
          <w:rFonts w:ascii="Century Gothic" w:hAnsi="Century Gothic"/>
          <w:szCs w:val="20"/>
        </w:rPr>
        <w:t>Y</w:t>
      </w:r>
      <w:r w:rsidR="009313F0">
        <w:rPr>
          <w:rFonts w:ascii="Century Gothic" w:hAnsi="Century Gothic"/>
          <w:szCs w:val="20"/>
        </w:rPr>
        <w:t xml:space="preserve">ou </w:t>
      </w:r>
      <w:r w:rsidR="00BA2CBA">
        <w:rPr>
          <w:rFonts w:ascii="Century Gothic" w:hAnsi="Century Gothic"/>
          <w:szCs w:val="20"/>
        </w:rPr>
        <w:t>will</w:t>
      </w:r>
      <w:r w:rsidR="002B3990">
        <w:rPr>
          <w:rFonts w:ascii="Century Gothic" w:hAnsi="Century Gothic"/>
          <w:szCs w:val="20"/>
        </w:rPr>
        <w:t xml:space="preserve"> also need a good insight into how to influence politicians and policymakers to adopt the policies we propose</w:t>
      </w:r>
      <w:r>
        <w:rPr>
          <w:rFonts w:ascii="Century Gothic" w:hAnsi="Century Gothic"/>
          <w:szCs w:val="20"/>
        </w:rPr>
        <w:t xml:space="preserve">. </w:t>
      </w:r>
      <w:r>
        <w:rPr>
          <w:rFonts w:ascii="Century Gothic" w:hAnsi="Century Gothic"/>
        </w:rPr>
        <w:t>This should be underpinned by a g</w:t>
      </w:r>
      <w:r w:rsidR="00B469CE">
        <w:rPr>
          <w:rFonts w:ascii="Century Gothic" w:hAnsi="Century Gothic"/>
        </w:rPr>
        <w:t>ood u</w:t>
      </w:r>
      <w:r w:rsidR="00015711" w:rsidRPr="00015711">
        <w:rPr>
          <w:rFonts w:ascii="Century Gothic" w:hAnsi="Century Gothic"/>
        </w:rPr>
        <w:t>nderstanding of current UK health policy</w:t>
      </w:r>
      <w:r>
        <w:rPr>
          <w:rFonts w:ascii="Century Gothic" w:hAnsi="Century Gothic"/>
        </w:rPr>
        <w:t xml:space="preserve"> and health policy environment.</w:t>
      </w:r>
    </w:p>
    <w:p w14:paraId="1242A926" w14:textId="77777777" w:rsidR="00B469CE" w:rsidRDefault="00B469CE" w:rsidP="00020010">
      <w:pPr>
        <w:jc w:val="both"/>
        <w:rPr>
          <w:rFonts w:ascii="Century Gothic" w:hAnsi="Century Gothic"/>
        </w:rPr>
      </w:pPr>
    </w:p>
    <w:p w14:paraId="67C9C448" w14:textId="7DB82DE4" w:rsidR="004414BB" w:rsidRDefault="004414BB" w:rsidP="00020010">
      <w:pPr>
        <w:jc w:val="both"/>
        <w:rPr>
          <w:rFonts w:ascii="Century Gothic" w:hAnsi="Century Gothic"/>
        </w:rPr>
      </w:pPr>
      <w:r>
        <w:rPr>
          <w:rFonts w:ascii="Century Gothic" w:hAnsi="Century Gothic"/>
        </w:rPr>
        <w:t>This post is ideal for someone looking to start a career in policy. While prior experience of working in policy would be useful, it is not necessary</w:t>
      </w:r>
      <w:r w:rsidR="00E230CB">
        <w:rPr>
          <w:rFonts w:ascii="Century Gothic" w:hAnsi="Century Gothic"/>
        </w:rPr>
        <w:t xml:space="preserve">, and on the </w:t>
      </w:r>
      <w:proofErr w:type="gramStart"/>
      <w:r w:rsidR="00737509">
        <w:rPr>
          <w:rFonts w:ascii="Century Gothic" w:hAnsi="Century Gothic"/>
        </w:rPr>
        <w:t>job</w:t>
      </w:r>
      <w:proofErr w:type="gramEnd"/>
      <w:r w:rsidR="00E230CB">
        <w:rPr>
          <w:rFonts w:ascii="Century Gothic" w:hAnsi="Century Gothic"/>
        </w:rPr>
        <w:t xml:space="preserve"> training will be provided</w:t>
      </w:r>
      <w:r>
        <w:rPr>
          <w:rFonts w:ascii="Century Gothic" w:hAnsi="Century Gothic"/>
        </w:rPr>
        <w:t xml:space="preserve">. </w:t>
      </w:r>
      <w:r w:rsidR="00B469CE">
        <w:rPr>
          <w:rFonts w:ascii="Century Gothic" w:hAnsi="Century Gothic"/>
        </w:rPr>
        <w:t>We are primarily recruiting on potential</w:t>
      </w:r>
      <w:r w:rsidR="00154EB0">
        <w:rPr>
          <w:rFonts w:ascii="Century Gothic" w:hAnsi="Century Gothic"/>
        </w:rPr>
        <w:t>, including</w:t>
      </w:r>
      <w:r>
        <w:rPr>
          <w:rFonts w:ascii="Century Gothic" w:hAnsi="Century Gothic"/>
        </w:rPr>
        <w:t xml:space="preserve"> insight, intelligence, dedication, good organisational and interpersonal skills, eagerness to learn, and an ability to </w:t>
      </w:r>
      <w:r w:rsidRPr="00015711">
        <w:rPr>
          <w:rFonts w:ascii="Century Gothic" w:hAnsi="Century Gothic"/>
        </w:rPr>
        <w:t>work calmly in a dynamic environment with competing priorities</w:t>
      </w:r>
      <w:r>
        <w:rPr>
          <w:rFonts w:ascii="Century Gothic" w:hAnsi="Century Gothic"/>
        </w:rPr>
        <w:t>.</w:t>
      </w:r>
    </w:p>
    <w:p w14:paraId="7E5CD9FC" w14:textId="11F64E44" w:rsidR="004414BB" w:rsidRDefault="004414BB" w:rsidP="00020010">
      <w:pPr>
        <w:jc w:val="both"/>
        <w:rPr>
          <w:rFonts w:ascii="Century Gothic" w:hAnsi="Century Gothic"/>
        </w:rPr>
      </w:pPr>
    </w:p>
    <w:p w14:paraId="1066EDC7" w14:textId="02323DD1" w:rsidR="00B469CE" w:rsidRDefault="007827C6" w:rsidP="00020010">
      <w:pPr>
        <w:jc w:val="both"/>
        <w:rPr>
          <w:rFonts w:ascii="Century Gothic" w:hAnsi="Century Gothic"/>
          <w:b/>
          <w:bCs/>
        </w:rPr>
      </w:pPr>
      <w:r w:rsidRPr="007827C6">
        <w:rPr>
          <w:rFonts w:ascii="Century Gothic" w:hAnsi="Century Gothic"/>
          <w:b/>
          <w:bCs/>
        </w:rPr>
        <w:t>What we want to achieve</w:t>
      </w:r>
    </w:p>
    <w:p w14:paraId="0D941099" w14:textId="77777777" w:rsidR="007827C6" w:rsidRDefault="007827C6" w:rsidP="00020010">
      <w:pPr>
        <w:jc w:val="both"/>
        <w:rPr>
          <w:rFonts w:ascii="Century Gothic" w:hAnsi="Century Gothic"/>
          <w:b/>
          <w:bCs/>
        </w:rPr>
      </w:pPr>
    </w:p>
    <w:p w14:paraId="680A151F" w14:textId="2BAFAC62" w:rsidR="007827C6" w:rsidRDefault="007F4388" w:rsidP="00020010">
      <w:pPr>
        <w:jc w:val="both"/>
        <w:rPr>
          <w:rFonts w:ascii="Century Gothic" w:hAnsi="Century Gothic"/>
        </w:rPr>
      </w:pPr>
      <w:r>
        <w:rPr>
          <w:rFonts w:ascii="Century Gothic" w:hAnsi="Century Gothic"/>
        </w:rPr>
        <w:t>One of our key priorities involves boosting the anaesthetic workforce.</w:t>
      </w:r>
      <w:r w:rsidR="007827C6">
        <w:rPr>
          <w:rFonts w:ascii="Century Gothic" w:hAnsi="Century Gothic"/>
        </w:rPr>
        <w:t xml:space="preserve"> Most operations require an anaesthetist </w:t>
      </w:r>
      <w:r w:rsidR="00DE36F4">
        <w:rPr>
          <w:rFonts w:ascii="Century Gothic" w:hAnsi="Century Gothic"/>
        </w:rPr>
        <w:t>to</w:t>
      </w:r>
      <w:r w:rsidR="007827C6">
        <w:rPr>
          <w:rFonts w:ascii="Century Gothic" w:hAnsi="Century Gothic"/>
        </w:rPr>
        <w:t xml:space="preserve"> take place, but the UK </w:t>
      </w:r>
      <w:r>
        <w:rPr>
          <w:rFonts w:ascii="Century Gothic" w:hAnsi="Century Gothic"/>
        </w:rPr>
        <w:t>is facing</w:t>
      </w:r>
      <w:r w:rsidR="007827C6">
        <w:rPr>
          <w:rFonts w:ascii="Century Gothic" w:hAnsi="Century Gothic"/>
        </w:rPr>
        <w:t xml:space="preserve"> a </w:t>
      </w:r>
      <w:r w:rsidR="00D46C7B">
        <w:rPr>
          <w:rFonts w:ascii="Century Gothic" w:hAnsi="Century Gothic"/>
        </w:rPr>
        <w:t xml:space="preserve">huge </w:t>
      </w:r>
      <w:r w:rsidR="007827C6">
        <w:rPr>
          <w:rFonts w:ascii="Century Gothic" w:hAnsi="Century Gothic"/>
        </w:rPr>
        <w:t>shortage. We are</w:t>
      </w:r>
      <w:r>
        <w:rPr>
          <w:rFonts w:ascii="Century Gothic" w:hAnsi="Century Gothic"/>
        </w:rPr>
        <w:t xml:space="preserve"> hence</w:t>
      </w:r>
      <w:r w:rsidR="007827C6">
        <w:rPr>
          <w:rFonts w:ascii="Century Gothic" w:hAnsi="Century Gothic"/>
        </w:rPr>
        <w:t xml:space="preserve"> determined to</w:t>
      </w:r>
      <w:r>
        <w:rPr>
          <w:rFonts w:ascii="Century Gothic" w:hAnsi="Century Gothic"/>
        </w:rPr>
        <w:t xml:space="preserve"> persuade the Government to fund more anaesthetic training places.</w:t>
      </w:r>
    </w:p>
    <w:p w14:paraId="0F77E7F1" w14:textId="77777777" w:rsidR="007F4388" w:rsidRDefault="007F4388" w:rsidP="00020010">
      <w:pPr>
        <w:jc w:val="both"/>
        <w:rPr>
          <w:rFonts w:ascii="Century Gothic" w:hAnsi="Century Gothic"/>
        </w:rPr>
      </w:pPr>
    </w:p>
    <w:p w14:paraId="764DEAD6" w14:textId="134BFFBB" w:rsidR="007F4388" w:rsidRDefault="007F4388" w:rsidP="00020010">
      <w:pPr>
        <w:jc w:val="both"/>
        <w:rPr>
          <w:rFonts w:ascii="Century Gothic" w:hAnsi="Century Gothic"/>
        </w:rPr>
      </w:pPr>
      <w:r>
        <w:rPr>
          <w:rFonts w:ascii="Century Gothic" w:hAnsi="Century Gothic"/>
        </w:rPr>
        <w:t>W</w:t>
      </w:r>
      <w:r w:rsidR="007827C6">
        <w:rPr>
          <w:rFonts w:ascii="Century Gothic" w:hAnsi="Century Gothic"/>
        </w:rPr>
        <w:t>e</w:t>
      </w:r>
      <w:r>
        <w:rPr>
          <w:rFonts w:ascii="Century Gothic" w:hAnsi="Century Gothic"/>
        </w:rPr>
        <w:t xml:space="preserve"> also</w:t>
      </w:r>
      <w:r w:rsidR="007827C6">
        <w:rPr>
          <w:rFonts w:ascii="Century Gothic" w:hAnsi="Century Gothic"/>
        </w:rPr>
        <w:t xml:space="preserve"> host the Centre for Perioperative Care (CPOC)</w:t>
      </w:r>
      <w:r>
        <w:rPr>
          <w:rFonts w:ascii="Century Gothic" w:hAnsi="Century Gothic"/>
        </w:rPr>
        <w:t>,</w:t>
      </w:r>
      <w:r w:rsidR="007827C6">
        <w:rPr>
          <w:rFonts w:ascii="Century Gothic" w:hAnsi="Century Gothic"/>
        </w:rPr>
        <w:t xml:space="preserve"> </w:t>
      </w:r>
      <w:r>
        <w:rPr>
          <w:rFonts w:ascii="Century Gothic" w:hAnsi="Century Gothic"/>
        </w:rPr>
        <w:t xml:space="preserve">which aims to optimise the surgical pathway. For example, many operations </w:t>
      </w:r>
      <w:r w:rsidR="001D50DC">
        <w:rPr>
          <w:rFonts w:ascii="Century Gothic" w:hAnsi="Century Gothic"/>
        </w:rPr>
        <w:t>must</w:t>
      </w:r>
      <w:r w:rsidR="00154EB0">
        <w:rPr>
          <w:rFonts w:ascii="Century Gothic" w:hAnsi="Century Gothic"/>
        </w:rPr>
        <w:t xml:space="preserve"> be</w:t>
      </w:r>
      <w:r>
        <w:rPr>
          <w:rFonts w:ascii="Century Gothic" w:hAnsi="Century Gothic"/>
        </w:rPr>
        <w:t xml:space="preserve"> cancelled because people arrive in hospital in a state too unhealthy to undergo surgery. </w:t>
      </w:r>
      <w:r w:rsidR="00154EB0">
        <w:rPr>
          <w:rFonts w:ascii="Century Gothic" w:hAnsi="Century Gothic"/>
        </w:rPr>
        <w:t xml:space="preserve">Through CPOC we </w:t>
      </w:r>
      <w:r w:rsidR="007827C6">
        <w:rPr>
          <w:rFonts w:ascii="Century Gothic" w:hAnsi="Century Gothic"/>
        </w:rPr>
        <w:t xml:space="preserve">advocate policies such as ‘prehabilitation’ to </w:t>
      </w:r>
      <w:r>
        <w:rPr>
          <w:rFonts w:ascii="Century Gothic" w:hAnsi="Century Gothic"/>
        </w:rPr>
        <w:t>help patients improve their health in advance</w:t>
      </w:r>
      <w:r w:rsidR="00154EB0">
        <w:rPr>
          <w:rFonts w:ascii="Century Gothic" w:hAnsi="Century Gothic"/>
        </w:rPr>
        <w:t>.</w:t>
      </w:r>
    </w:p>
    <w:p w14:paraId="55A1D3E4" w14:textId="77777777" w:rsidR="00EB245E" w:rsidRPr="004022E1" w:rsidRDefault="00EB245E" w:rsidP="001B3997">
      <w:pPr>
        <w:pStyle w:val="NoSpacing"/>
        <w:jc w:val="both"/>
        <w:rPr>
          <w:rFonts w:ascii="Century Gothic" w:hAnsi="Century Gothic"/>
          <w:b/>
          <w:bCs/>
          <w:sz w:val="20"/>
          <w:szCs w:val="20"/>
        </w:rPr>
      </w:pPr>
    </w:p>
    <w:p w14:paraId="0A78DFDC" w14:textId="1EEBC2ED" w:rsidR="00647109" w:rsidRPr="004022E1" w:rsidRDefault="006D50DE" w:rsidP="001B3997">
      <w:pPr>
        <w:pStyle w:val="NoSpacing"/>
        <w:jc w:val="both"/>
        <w:rPr>
          <w:rFonts w:ascii="Century Gothic" w:hAnsi="Century Gothic"/>
          <w:b/>
          <w:bCs/>
          <w:sz w:val="20"/>
          <w:szCs w:val="20"/>
        </w:rPr>
      </w:pPr>
      <w:r w:rsidRPr="004022E1">
        <w:rPr>
          <w:rFonts w:ascii="Century Gothic" w:hAnsi="Century Gothic"/>
          <w:b/>
          <w:bCs/>
          <w:sz w:val="20"/>
          <w:szCs w:val="20"/>
        </w:rPr>
        <w:t>About the Role</w:t>
      </w:r>
    </w:p>
    <w:p w14:paraId="61A03BBB" w14:textId="77777777" w:rsidR="00F633F2" w:rsidRDefault="00F633F2" w:rsidP="00F633F2">
      <w:pPr>
        <w:pStyle w:val="NoSpacing"/>
        <w:jc w:val="both"/>
        <w:rPr>
          <w:rFonts w:ascii="Century Gothic" w:hAnsi="Century Gothic"/>
          <w:sz w:val="20"/>
          <w:szCs w:val="20"/>
        </w:rPr>
      </w:pPr>
    </w:p>
    <w:p w14:paraId="6B5CCC39" w14:textId="57E0AED6" w:rsidR="00F633F2" w:rsidRPr="00F633F2" w:rsidRDefault="00F633F2" w:rsidP="00F633F2">
      <w:pPr>
        <w:pStyle w:val="NoSpacing"/>
        <w:jc w:val="both"/>
        <w:rPr>
          <w:rFonts w:ascii="Century Gothic" w:hAnsi="Century Gothic"/>
          <w:sz w:val="20"/>
          <w:szCs w:val="20"/>
        </w:rPr>
      </w:pPr>
      <w:r w:rsidRPr="00F633F2">
        <w:rPr>
          <w:rFonts w:ascii="Century Gothic" w:hAnsi="Century Gothic"/>
          <w:sz w:val="20"/>
          <w:szCs w:val="20"/>
        </w:rPr>
        <w:t>The Policy and Public Affairs Assistant plays an important role in supporting the policy and influencing work of the RCoA and the Centre for Perioperative Care (CPOC).</w:t>
      </w:r>
    </w:p>
    <w:p w14:paraId="6213917A" w14:textId="77777777" w:rsidR="00F633F2" w:rsidRPr="00F633F2" w:rsidRDefault="00F633F2" w:rsidP="00F633F2">
      <w:pPr>
        <w:pStyle w:val="NoSpacing"/>
        <w:jc w:val="both"/>
        <w:rPr>
          <w:rFonts w:ascii="Century Gothic" w:hAnsi="Century Gothic"/>
          <w:sz w:val="20"/>
          <w:szCs w:val="20"/>
        </w:rPr>
      </w:pPr>
    </w:p>
    <w:p w14:paraId="6C270200" w14:textId="23C0EF61" w:rsidR="00647109" w:rsidRPr="00F633F2" w:rsidRDefault="00F633F2" w:rsidP="00F633F2">
      <w:pPr>
        <w:pStyle w:val="NoSpacing"/>
        <w:jc w:val="both"/>
        <w:rPr>
          <w:rFonts w:ascii="Century Gothic" w:hAnsi="Century Gothic"/>
          <w:sz w:val="20"/>
          <w:szCs w:val="20"/>
        </w:rPr>
      </w:pPr>
      <w:r w:rsidRPr="00F633F2">
        <w:rPr>
          <w:rFonts w:ascii="Century Gothic" w:hAnsi="Century Gothic"/>
          <w:sz w:val="20"/>
          <w:szCs w:val="20"/>
        </w:rPr>
        <w:t>This role supports the Policy and Public Affairs Team by collating and conducting research, helping to forge it into credible policy proposals, and influencing Government and other stakeholders to implement it – as well as providing general administrative support to the team.</w:t>
      </w:r>
    </w:p>
    <w:p w14:paraId="020BC7EC" w14:textId="77777777" w:rsidR="009E0550" w:rsidRPr="004022E1" w:rsidRDefault="009E0550" w:rsidP="001B3997">
      <w:pPr>
        <w:pStyle w:val="NoSpacing"/>
        <w:jc w:val="both"/>
        <w:rPr>
          <w:rFonts w:ascii="Century Gothic" w:hAnsi="Century Gothic"/>
          <w:b/>
          <w:bCs/>
          <w:sz w:val="20"/>
          <w:szCs w:val="20"/>
        </w:rPr>
      </w:pPr>
    </w:p>
    <w:p w14:paraId="0928A736" w14:textId="6D69D28A" w:rsidR="008C735C" w:rsidRDefault="009E0550" w:rsidP="001B3997">
      <w:pPr>
        <w:pStyle w:val="NoSpacing"/>
        <w:jc w:val="both"/>
        <w:rPr>
          <w:rFonts w:ascii="Century Gothic" w:hAnsi="Century Gothic"/>
          <w:sz w:val="20"/>
          <w:szCs w:val="20"/>
        </w:rPr>
      </w:pPr>
      <w:r w:rsidRPr="004022E1">
        <w:rPr>
          <w:rFonts w:ascii="Century Gothic" w:hAnsi="Century Gothic"/>
          <w:sz w:val="20"/>
          <w:szCs w:val="20"/>
        </w:rPr>
        <w:t>Duties include, but are not limited to:</w:t>
      </w:r>
    </w:p>
    <w:p w14:paraId="5789428B" w14:textId="2D46DCC3" w:rsidR="00101196" w:rsidRDefault="00101196" w:rsidP="00101196">
      <w:pPr>
        <w:pStyle w:val="ListParagraph"/>
        <w:numPr>
          <w:ilvl w:val="0"/>
          <w:numId w:val="6"/>
        </w:numPr>
        <w:jc w:val="both"/>
        <w:rPr>
          <w:szCs w:val="20"/>
        </w:rPr>
      </w:pPr>
      <w:r>
        <w:rPr>
          <w:szCs w:val="20"/>
        </w:rPr>
        <w:t>Provi</w:t>
      </w:r>
      <w:r w:rsidR="00E230CB">
        <w:rPr>
          <w:szCs w:val="20"/>
        </w:rPr>
        <w:t>de</w:t>
      </w:r>
      <w:r>
        <w:rPr>
          <w:szCs w:val="20"/>
        </w:rPr>
        <w:t xml:space="preserve"> input into</w:t>
      </w:r>
      <w:r w:rsidRPr="005D5A95">
        <w:rPr>
          <w:szCs w:val="20"/>
        </w:rPr>
        <w:t xml:space="preserve"> the development and production of policy work for the College</w:t>
      </w:r>
      <w:r>
        <w:rPr>
          <w:szCs w:val="20"/>
        </w:rPr>
        <w:t xml:space="preserve"> </w:t>
      </w:r>
      <w:r w:rsidRPr="005D5A95">
        <w:rPr>
          <w:szCs w:val="20"/>
        </w:rPr>
        <w:t>/</w:t>
      </w:r>
      <w:r>
        <w:rPr>
          <w:szCs w:val="20"/>
        </w:rPr>
        <w:t xml:space="preserve"> </w:t>
      </w:r>
      <w:r w:rsidRPr="005D5A95">
        <w:rPr>
          <w:szCs w:val="20"/>
        </w:rPr>
        <w:t>CPOC, under the direction and supervision of the Head of Policy and Public Affairs</w:t>
      </w:r>
      <w:r w:rsidR="008165E2">
        <w:rPr>
          <w:szCs w:val="20"/>
        </w:rPr>
        <w:t>.</w:t>
      </w:r>
    </w:p>
    <w:p w14:paraId="12FC93B8" w14:textId="3633C30C" w:rsidR="009E0550" w:rsidRDefault="00101196" w:rsidP="001B3997">
      <w:pPr>
        <w:pStyle w:val="ListParagraph"/>
        <w:numPr>
          <w:ilvl w:val="0"/>
          <w:numId w:val="6"/>
        </w:numPr>
        <w:jc w:val="both"/>
        <w:rPr>
          <w:szCs w:val="20"/>
        </w:rPr>
      </w:pPr>
      <w:r>
        <w:rPr>
          <w:szCs w:val="20"/>
        </w:rPr>
        <w:t xml:space="preserve">Collate and help analyse </w:t>
      </w:r>
      <w:r w:rsidRPr="005D5A95">
        <w:rPr>
          <w:szCs w:val="20"/>
        </w:rPr>
        <w:t>existing qualitative and quantitative research to help generate policy proposals and facilitate their implementation</w:t>
      </w:r>
      <w:r>
        <w:rPr>
          <w:szCs w:val="20"/>
        </w:rPr>
        <w:t>.</w:t>
      </w:r>
    </w:p>
    <w:p w14:paraId="04B090AB" w14:textId="2F69B033" w:rsidR="00644106" w:rsidRDefault="00644106" w:rsidP="00644106">
      <w:pPr>
        <w:pStyle w:val="ListParagraph"/>
        <w:numPr>
          <w:ilvl w:val="0"/>
          <w:numId w:val="6"/>
        </w:numPr>
        <w:jc w:val="both"/>
        <w:rPr>
          <w:szCs w:val="20"/>
        </w:rPr>
      </w:pPr>
      <w:r w:rsidRPr="005D5A95">
        <w:rPr>
          <w:szCs w:val="20"/>
        </w:rPr>
        <w:t>Assist with</w:t>
      </w:r>
      <w:r>
        <w:rPr>
          <w:szCs w:val="20"/>
        </w:rPr>
        <w:t xml:space="preserve"> designing and conducting</w:t>
      </w:r>
      <w:r w:rsidRPr="005D5A95">
        <w:rPr>
          <w:szCs w:val="20"/>
        </w:rPr>
        <w:t xml:space="preserve"> new research, such as survey work or interviews</w:t>
      </w:r>
      <w:r>
        <w:rPr>
          <w:szCs w:val="20"/>
        </w:rPr>
        <w:t>,</w:t>
      </w:r>
      <w:r w:rsidRPr="005D5A95">
        <w:rPr>
          <w:szCs w:val="20"/>
        </w:rPr>
        <w:t xml:space="preserve"> in support of policy and influencing work</w:t>
      </w:r>
      <w:r w:rsidR="008165E2">
        <w:rPr>
          <w:szCs w:val="20"/>
        </w:rPr>
        <w:t>.</w:t>
      </w:r>
    </w:p>
    <w:p w14:paraId="6499D4D0" w14:textId="731C9F71" w:rsidR="002678A8" w:rsidRPr="00215713" w:rsidRDefault="00215713" w:rsidP="00215713">
      <w:pPr>
        <w:pStyle w:val="ListParagraph"/>
        <w:numPr>
          <w:ilvl w:val="0"/>
          <w:numId w:val="6"/>
        </w:numPr>
        <w:rPr>
          <w:szCs w:val="20"/>
        </w:rPr>
      </w:pPr>
      <w:r w:rsidRPr="00215713">
        <w:rPr>
          <w:szCs w:val="20"/>
        </w:rPr>
        <w:t>Assist the Head of Policy and Public Affairs and Policy</w:t>
      </w:r>
      <w:r w:rsidR="00E230CB">
        <w:rPr>
          <w:szCs w:val="20"/>
        </w:rPr>
        <w:t xml:space="preserve"> </w:t>
      </w:r>
      <w:r w:rsidRPr="00215713">
        <w:rPr>
          <w:szCs w:val="20"/>
        </w:rPr>
        <w:t>Officer to devise and implement influencing plans directed towards politicians, the NHS or relevant stakeholders</w:t>
      </w:r>
      <w:r>
        <w:rPr>
          <w:szCs w:val="20"/>
        </w:rPr>
        <w:t>.</w:t>
      </w:r>
    </w:p>
    <w:p w14:paraId="0236BC29" w14:textId="0B0A9102" w:rsidR="00F260CF" w:rsidRPr="00F260CF" w:rsidRDefault="00F260CF" w:rsidP="00F260CF">
      <w:pPr>
        <w:pStyle w:val="ListParagraph"/>
        <w:numPr>
          <w:ilvl w:val="0"/>
          <w:numId w:val="6"/>
        </w:numPr>
        <w:rPr>
          <w:szCs w:val="20"/>
        </w:rPr>
      </w:pPr>
      <w:r w:rsidRPr="00F260CF">
        <w:rPr>
          <w:szCs w:val="20"/>
        </w:rPr>
        <w:lastRenderedPageBreak/>
        <w:t>Assist the Head of Policy and Public Affairs and Policy Officer to ensure that our policy and influencing work speaks to members’ needs</w:t>
      </w:r>
      <w:r w:rsidR="008165E2">
        <w:rPr>
          <w:szCs w:val="20"/>
        </w:rPr>
        <w:t>.</w:t>
      </w:r>
    </w:p>
    <w:p w14:paraId="4D7D08C1" w14:textId="4642C84A" w:rsidR="00A45AAA" w:rsidRPr="00A45AAA" w:rsidRDefault="00A45AAA" w:rsidP="00A45AAA">
      <w:pPr>
        <w:pStyle w:val="ListParagraph"/>
        <w:numPr>
          <w:ilvl w:val="0"/>
          <w:numId w:val="6"/>
        </w:numPr>
        <w:rPr>
          <w:szCs w:val="20"/>
        </w:rPr>
      </w:pPr>
      <w:r w:rsidRPr="00A45AAA">
        <w:rPr>
          <w:szCs w:val="20"/>
        </w:rPr>
        <w:t>Support the Head of Policy and Public Affairs and Policy Officer in delivering the team’s wider priorities and enhancing its reputation among the College’s membership, external and internal stakeholders and fostering a positive culture</w:t>
      </w:r>
      <w:r w:rsidR="008165E2">
        <w:rPr>
          <w:szCs w:val="20"/>
        </w:rPr>
        <w:t>.</w:t>
      </w:r>
    </w:p>
    <w:p w14:paraId="3E18FB31" w14:textId="188520AA" w:rsidR="00644106" w:rsidRPr="008165E2" w:rsidRDefault="008165E2" w:rsidP="008165E2">
      <w:pPr>
        <w:pStyle w:val="ListParagraph"/>
        <w:numPr>
          <w:ilvl w:val="0"/>
          <w:numId w:val="6"/>
        </w:numPr>
        <w:rPr>
          <w:szCs w:val="20"/>
        </w:rPr>
      </w:pPr>
      <w:r w:rsidRPr="008165E2">
        <w:rPr>
          <w:szCs w:val="20"/>
        </w:rPr>
        <w:t>Provide general administrative support to the Policy and Public Affairs Team</w:t>
      </w:r>
      <w:r>
        <w:rPr>
          <w:szCs w:val="20"/>
        </w:rPr>
        <w:t xml:space="preserve">. </w:t>
      </w:r>
    </w:p>
    <w:p w14:paraId="61C2F1BE" w14:textId="77777777" w:rsidR="009E0550" w:rsidRPr="004022E1" w:rsidRDefault="009E0550" w:rsidP="001B3997">
      <w:pPr>
        <w:pStyle w:val="NoSpacing"/>
        <w:jc w:val="both"/>
        <w:rPr>
          <w:rFonts w:ascii="Century Gothic" w:hAnsi="Century Gothic"/>
          <w:sz w:val="20"/>
          <w:szCs w:val="20"/>
        </w:rPr>
      </w:pPr>
    </w:p>
    <w:p w14:paraId="199DC459" w14:textId="77777777" w:rsidR="009E0550" w:rsidRPr="004022E1" w:rsidRDefault="009E0550" w:rsidP="001B3997">
      <w:pPr>
        <w:pStyle w:val="NoSpacing"/>
        <w:jc w:val="both"/>
        <w:rPr>
          <w:rFonts w:ascii="Century Gothic" w:hAnsi="Century Gothic"/>
          <w:sz w:val="20"/>
          <w:szCs w:val="20"/>
        </w:rPr>
      </w:pPr>
    </w:p>
    <w:p w14:paraId="0BA427EC" w14:textId="6AF2B5CA" w:rsidR="006D50DE" w:rsidRPr="004022E1" w:rsidRDefault="006D50DE" w:rsidP="001B3997">
      <w:pPr>
        <w:pStyle w:val="NoSpacing"/>
        <w:jc w:val="both"/>
        <w:rPr>
          <w:rFonts w:ascii="Century Gothic" w:hAnsi="Century Gothic"/>
          <w:b/>
          <w:bCs/>
          <w:sz w:val="20"/>
          <w:szCs w:val="20"/>
        </w:rPr>
      </w:pPr>
      <w:r w:rsidRPr="004022E1">
        <w:rPr>
          <w:rFonts w:ascii="Century Gothic" w:hAnsi="Century Gothic"/>
          <w:b/>
          <w:bCs/>
          <w:sz w:val="20"/>
          <w:szCs w:val="20"/>
        </w:rPr>
        <w:t>The Package</w:t>
      </w:r>
    </w:p>
    <w:p w14:paraId="2EF3515C" w14:textId="77777777" w:rsidR="001B3997" w:rsidRPr="004022E1" w:rsidRDefault="001B3997" w:rsidP="001B3997">
      <w:pPr>
        <w:pStyle w:val="NoSpacing"/>
        <w:jc w:val="both"/>
        <w:rPr>
          <w:rFonts w:ascii="Century Gothic" w:hAnsi="Century Gothic"/>
          <w:b/>
          <w:bCs/>
          <w:sz w:val="20"/>
          <w:szCs w:val="20"/>
        </w:rPr>
      </w:pPr>
    </w:p>
    <w:p w14:paraId="18105988" w14:textId="449C1B33" w:rsidR="006D50DE" w:rsidRPr="004022E1" w:rsidRDefault="006D50DE" w:rsidP="001B3997">
      <w:pPr>
        <w:pStyle w:val="NoSpacing"/>
        <w:jc w:val="both"/>
        <w:rPr>
          <w:rFonts w:ascii="Century Gothic" w:hAnsi="Century Gothic"/>
          <w:sz w:val="20"/>
          <w:szCs w:val="20"/>
        </w:rPr>
      </w:pPr>
      <w:r w:rsidRPr="004022E1">
        <w:rPr>
          <w:rFonts w:ascii="Century Gothic" w:hAnsi="Century Gothic"/>
          <w:sz w:val="20"/>
          <w:szCs w:val="20"/>
        </w:rPr>
        <w:t xml:space="preserve">This is a </w:t>
      </w:r>
      <w:r w:rsidR="009E0550" w:rsidRPr="004022E1">
        <w:rPr>
          <w:rFonts w:ascii="Century Gothic" w:hAnsi="Century Gothic"/>
          <w:sz w:val="20"/>
          <w:szCs w:val="20"/>
        </w:rPr>
        <w:t>full-time, permanent position</w:t>
      </w:r>
      <w:r w:rsidRPr="004022E1">
        <w:rPr>
          <w:rFonts w:ascii="Century Gothic" w:hAnsi="Century Gothic"/>
          <w:sz w:val="20"/>
          <w:szCs w:val="20"/>
        </w:rPr>
        <w:t xml:space="preserve"> with a competitive employee benefits</w:t>
      </w:r>
      <w:r w:rsidR="00EB245E" w:rsidRPr="004022E1">
        <w:rPr>
          <w:rFonts w:ascii="Century Gothic" w:hAnsi="Century Gothic"/>
          <w:sz w:val="20"/>
          <w:szCs w:val="20"/>
        </w:rPr>
        <w:t xml:space="preserve"> package, which includes (but is not limited to):</w:t>
      </w:r>
    </w:p>
    <w:p w14:paraId="46478814" w14:textId="77777777" w:rsidR="006D50DE" w:rsidRPr="004022E1" w:rsidRDefault="006D50DE" w:rsidP="001B3997">
      <w:pPr>
        <w:pStyle w:val="NoSpacing"/>
        <w:jc w:val="both"/>
        <w:rPr>
          <w:rFonts w:ascii="Century Gothic" w:hAnsi="Century Gothic"/>
          <w:sz w:val="20"/>
          <w:szCs w:val="20"/>
        </w:rPr>
      </w:pPr>
    </w:p>
    <w:p w14:paraId="216B2775" w14:textId="3308BEB2" w:rsidR="001B3997" w:rsidRPr="004022E1" w:rsidRDefault="009E0550" w:rsidP="001B3997">
      <w:pPr>
        <w:pStyle w:val="NoSpacing"/>
        <w:numPr>
          <w:ilvl w:val="0"/>
          <w:numId w:val="4"/>
        </w:numPr>
        <w:jc w:val="both"/>
        <w:rPr>
          <w:rFonts w:ascii="Century Gothic" w:hAnsi="Century Gothic"/>
          <w:sz w:val="20"/>
          <w:szCs w:val="20"/>
        </w:rPr>
      </w:pPr>
      <w:r w:rsidRPr="004022E1">
        <w:rPr>
          <w:rFonts w:ascii="Century Gothic" w:hAnsi="Century Gothic"/>
          <w:sz w:val="20"/>
          <w:szCs w:val="20"/>
        </w:rPr>
        <w:t>26</w:t>
      </w:r>
      <w:r w:rsidR="00CA466C" w:rsidRPr="004022E1">
        <w:rPr>
          <w:rFonts w:ascii="Century Gothic" w:hAnsi="Century Gothic"/>
          <w:sz w:val="20"/>
          <w:szCs w:val="20"/>
        </w:rPr>
        <w:t xml:space="preserve"> </w:t>
      </w:r>
      <w:r w:rsidR="006D50DE" w:rsidRPr="004022E1">
        <w:rPr>
          <w:rFonts w:ascii="Century Gothic" w:hAnsi="Century Gothic"/>
          <w:sz w:val="20"/>
          <w:szCs w:val="20"/>
        </w:rPr>
        <w:t>days of annual leave, plus bank holiday</w:t>
      </w:r>
    </w:p>
    <w:p w14:paraId="0B2005A3" w14:textId="55505FA0" w:rsidR="355DACB4" w:rsidRPr="004022E1" w:rsidRDefault="355DACB4" w:rsidP="45C768F4">
      <w:pPr>
        <w:pStyle w:val="NoSpacing"/>
        <w:numPr>
          <w:ilvl w:val="0"/>
          <w:numId w:val="4"/>
        </w:numPr>
        <w:jc w:val="both"/>
        <w:rPr>
          <w:rFonts w:ascii="Century Gothic" w:eastAsia="Century Gothic" w:hAnsi="Century Gothic" w:cs="Century Gothic"/>
          <w:sz w:val="20"/>
          <w:szCs w:val="20"/>
        </w:rPr>
      </w:pPr>
      <w:r w:rsidRPr="004022E1">
        <w:rPr>
          <w:rFonts w:ascii="Century Gothic" w:eastAsia="Century Gothic" w:hAnsi="Century Gothic" w:cs="Century Gothic"/>
          <w:sz w:val="20"/>
          <w:szCs w:val="20"/>
        </w:rPr>
        <w:t>Healthcare support through Benenden Health</w:t>
      </w:r>
    </w:p>
    <w:p w14:paraId="7DA4C0C6" w14:textId="77777777" w:rsidR="001B3997" w:rsidRPr="004022E1" w:rsidRDefault="006D50DE" w:rsidP="001B3997">
      <w:pPr>
        <w:pStyle w:val="NoSpacing"/>
        <w:numPr>
          <w:ilvl w:val="0"/>
          <w:numId w:val="4"/>
        </w:numPr>
        <w:jc w:val="both"/>
        <w:rPr>
          <w:rFonts w:ascii="Century Gothic" w:hAnsi="Century Gothic"/>
          <w:sz w:val="20"/>
          <w:szCs w:val="20"/>
        </w:rPr>
      </w:pPr>
      <w:r w:rsidRPr="004022E1">
        <w:rPr>
          <w:rFonts w:ascii="Century Gothic" w:hAnsi="Century Gothic"/>
          <w:sz w:val="20"/>
          <w:szCs w:val="20"/>
        </w:rPr>
        <w:t>Up to 12% pension contribution</w:t>
      </w:r>
    </w:p>
    <w:p w14:paraId="62BB7169" w14:textId="16E6BFF7" w:rsidR="001B3997" w:rsidRPr="004022E1" w:rsidRDefault="006D50DE" w:rsidP="001B3997">
      <w:pPr>
        <w:pStyle w:val="NoSpacing"/>
        <w:numPr>
          <w:ilvl w:val="0"/>
          <w:numId w:val="4"/>
        </w:numPr>
        <w:jc w:val="both"/>
        <w:rPr>
          <w:rFonts w:ascii="Century Gothic" w:hAnsi="Century Gothic"/>
          <w:sz w:val="20"/>
          <w:szCs w:val="20"/>
        </w:rPr>
      </w:pPr>
      <w:r w:rsidRPr="004022E1">
        <w:rPr>
          <w:rFonts w:ascii="Century Gothic" w:hAnsi="Century Gothic"/>
          <w:sz w:val="20"/>
          <w:szCs w:val="20"/>
        </w:rPr>
        <w:t>Hybrid and flexible working</w:t>
      </w:r>
      <w:r w:rsidR="00E230CB">
        <w:rPr>
          <w:rFonts w:ascii="Century Gothic" w:hAnsi="Century Gothic"/>
          <w:sz w:val="20"/>
          <w:szCs w:val="20"/>
        </w:rPr>
        <w:t xml:space="preserve"> (40% of working time must be </w:t>
      </w:r>
      <w:r w:rsidR="001B76C5">
        <w:rPr>
          <w:rFonts w:ascii="Century Gothic" w:hAnsi="Century Gothic"/>
          <w:sz w:val="20"/>
          <w:szCs w:val="20"/>
        </w:rPr>
        <w:t xml:space="preserve">spent </w:t>
      </w:r>
      <w:r w:rsidR="00E230CB">
        <w:rPr>
          <w:rFonts w:ascii="Century Gothic" w:hAnsi="Century Gothic"/>
          <w:sz w:val="20"/>
          <w:szCs w:val="20"/>
        </w:rPr>
        <w:t>in the office)</w:t>
      </w:r>
    </w:p>
    <w:p w14:paraId="5A668AFC" w14:textId="77777777" w:rsidR="001B3997" w:rsidRPr="004022E1" w:rsidRDefault="006D50DE" w:rsidP="001B3997">
      <w:pPr>
        <w:pStyle w:val="NoSpacing"/>
        <w:numPr>
          <w:ilvl w:val="0"/>
          <w:numId w:val="4"/>
        </w:numPr>
        <w:jc w:val="both"/>
        <w:rPr>
          <w:rFonts w:ascii="Century Gothic" w:hAnsi="Century Gothic"/>
          <w:sz w:val="20"/>
          <w:szCs w:val="20"/>
        </w:rPr>
      </w:pPr>
      <w:r w:rsidRPr="004022E1">
        <w:rPr>
          <w:rFonts w:ascii="Century Gothic" w:hAnsi="Century Gothic"/>
          <w:sz w:val="20"/>
          <w:szCs w:val="20"/>
        </w:rPr>
        <w:t>Wellbeing hour once a week</w:t>
      </w:r>
    </w:p>
    <w:p w14:paraId="748D0E2C" w14:textId="77777777" w:rsidR="001B3997" w:rsidRPr="004022E1" w:rsidRDefault="006D50DE" w:rsidP="001B3997">
      <w:pPr>
        <w:pStyle w:val="NoSpacing"/>
        <w:numPr>
          <w:ilvl w:val="0"/>
          <w:numId w:val="4"/>
        </w:numPr>
        <w:jc w:val="both"/>
        <w:rPr>
          <w:rFonts w:ascii="Century Gothic" w:hAnsi="Century Gothic"/>
          <w:sz w:val="20"/>
          <w:szCs w:val="20"/>
        </w:rPr>
      </w:pPr>
      <w:r w:rsidRPr="004022E1">
        <w:rPr>
          <w:rFonts w:ascii="Century Gothic" w:hAnsi="Century Gothic"/>
          <w:sz w:val="20"/>
          <w:szCs w:val="20"/>
        </w:rPr>
        <w:t>Cycle to work and employee discounts schemes</w:t>
      </w:r>
    </w:p>
    <w:p w14:paraId="2C70DFDF" w14:textId="77777777" w:rsidR="001B3997" w:rsidRPr="004022E1" w:rsidRDefault="006D50DE" w:rsidP="001B3997">
      <w:pPr>
        <w:pStyle w:val="NoSpacing"/>
        <w:numPr>
          <w:ilvl w:val="0"/>
          <w:numId w:val="4"/>
        </w:numPr>
        <w:jc w:val="both"/>
        <w:rPr>
          <w:rFonts w:ascii="Century Gothic" w:hAnsi="Century Gothic"/>
          <w:sz w:val="20"/>
          <w:szCs w:val="20"/>
        </w:rPr>
      </w:pPr>
      <w:r w:rsidRPr="004022E1">
        <w:rPr>
          <w:rFonts w:ascii="Century Gothic" w:hAnsi="Century Gothic"/>
          <w:sz w:val="20"/>
          <w:szCs w:val="20"/>
        </w:rPr>
        <w:t>Training and development opportunities</w:t>
      </w:r>
    </w:p>
    <w:p w14:paraId="6A1ACC28" w14:textId="71791D55" w:rsidR="006D50DE" w:rsidRPr="004022E1" w:rsidRDefault="006D50DE" w:rsidP="001B3997">
      <w:pPr>
        <w:pStyle w:val="NoSpacing"/>
        <w:numPr>
          <w:ilvl w:val="0"/>
          <w:numId w:val="4"/>
        </w:numPr>
        <w:jc w:val="both"/>
        <w:rPr>
          <w:rFonts w:ascii="Century Gothic" w:hAnsi="Century Gothic"/>
          <w:sz w:val="20"/>
          <w:szCs w:val="20"/>
        </w:rPr>
      </w:pPr>
      <w:r w:rsidRPr="004022E1">
        <w:rPr>
          <w:rFonts w:ascii="Century Gothic" w:hAnsi="Century Gothic"/>
          <w:sz w:val="20"/>
          <w:szCs w:val="20"/>
        </w:rPr>
        <w:t xml:space="preserve">Access to Mental Health First Aiders and Employee Assistance </w:t>
      </w:r>
      <w:r w:rsidR="00157C3B" w:rsidRPr="004022E1">
        <w:rPr>
          <w:rFonts w:ascii="Century Gothic" w:hAnsi="Century Gothic"/>
          <w:sz w:val="20"/>
          <w:szCs w:val="20"/>
        </w:rPr>
        <w:t>Program</w:t>
      </w:r>
      <w:r w:rsidR="001B3997" w:rsidRPr="004022E1">
        <w:rPr>
          <w:rFonts w:ascii="Century Gothic" w:hAnsi="Century Gothic"/>
          <w:sz w:val="20"/>
          <w:szCs w:val="20"/>
        </w:rPr>
        <w:t>me</w:t>
      </w:r>
      <w:r w:rsidR="00157C3B" w:rsidRPr="004022E1">
        <w:rPr>
          <w:rFonts w:ascii="Century Gothic" w:hAnsi="Century Gothic"/>
          <w:sz w:val="20"/>
          <w:szCs w:val="20"/>
        </w:rPr>
        <w:t>s</w:t>
      </w:r>
    </w:p>
    <w:p w14:paraId="2116FB91" w14:textId="77777777" w:rsidR="006D50DE" w:rsidRPr="004022E1" w:rsidRDefault="006D50DE" w:rsidP="001B3997">
      <w:pPr>
        <w:pStyle w:val="NoSpacing"/>
        <w:jc w:val="both"/>
        <w:rPr>
          <w:rFonts w:ascii="Century Gothic" w:hAnsi="Century Gothic"/>
          <w:b/>
          <w:bCs/>
          <w:sz w:val="20"/>
          <w:szCs w:val="20"/>
        </w:rPr>
      </w:pPr>
    </w:p>
    <w:p w14:paraId="09BDA5C6" w14:textId="77777777" w:rsidR="006D50DE" w:rsidRPr="004022E1" w:rsidRDefault="006D50DE" w:rsidP="001B3997">
      <w:pPr>
        <w:pStyle w:val="NoSpacing"/>
        <w:jc w:val="both"/>
        <w:rPr>
          <w:rFonts w:ascii="Century Gothic" w:hAnsi="Century Gothic"/>
          <w:b/>
          <w:bCs/>
          <w:sz w:val="20"/>
          <w:szCs w:val="20"/>
        </w:rPr>
      </w:pPr>
      <w:r w:rsidRPr="004022E1">
        <w:rPr>
          <w:rFonts w:ascii="Century Gothic" w:hAnsi="Century Gothic"/>
          <w:b/>
          <w:bCs/>
          <w:sz w:val="20"/>
          <w:szCs w:val="20"/>
        </w:rPr>
        <w:t>About the College</w:t>
      </w:r>
    </w:p>
    <w:p w14:paraId="4B8D43F8" w14:textId="77777777" w:rsidR="006D50DE" w:rsidRPr="004022E1" w:rsidRDefault="006D50DE" w:rsidP="001B3997">
      <w:pPr>
        <w:pStyle w:val="NoSpacing"/>
        <w:jc w:val="both"/>
        <w:rPr>
          <w:rFonts w:ascii="Century Gothic" w:hAnsi="Century Gothic"/>
          <w:b/>
          <w:bCs/>
          <w:sz w:val="20"/>
          <w:szCs w:val="20"/>
        </w:rPr>
      </w:pPr>
    </w:p>
    <w:p w14:paraId="05754CED" w14:textId="77777777" w:rsidR="006D50DE" w:rsidRPr="004022E1" w:rsidRDefault="006D50DE" w:rsidP="001B3997">
      <w:pPr>
        <w:pStyle w:val="NoSpacing"/>
        <w:jc w:val="both"/>
        <w:rPr>
          <w:rFonts w:ascii="Century Gothic" w:hAnsi="Century Gothic"/>
          <w:sz w:val="20"/>
          <w:szCs w:val="20"/>
        </w:rPr>
      </w:pPr>
      <w:r w:rsidRPr="004022E1">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4022E1" w:rsidRDefault="006D50DE" w:rsidP="001B3997">
      <w:pPr>
        <w:pStyle w:val="NoSpacing"/>
        <w:jc w:val="both"/>
        <w:rPr>
          <w:rFonts w:ascii="Century Gothic" w:hAnsi="Century Gothic"/>
          <w:sz w:val="20"/>
          <w:szCs w:val="20"/>
        </w:rPr>
      </w:pPr>
    </w:p>
    <w:p w14:paraId="38FD0BF9" w14:textId="77777777" w:rsidR="006D50DE" w:rsidRPr="004022E1" w:rsidRDefault="006D50DE" w:rsidP="001B3997">
      <w:pPr>
        <w:pStyle w:val="NoSpacing"/>
        <w:jc w:val="both"/>
        <w:rPr>
          <w:rFonts w:ascii="Century Gothic" w:hAnsi="Century Gothic"/>
          <w:sz w:val="20"/>
          <w:szCs w:val="20"/>
        </w:rPr>
      </w:pPr>
      <w:r w:rsidRPr="004022E1">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4022E1" w:rsidRDefault="006D50DE" w:rsidP="001B3997">
      <w:pPr>
        <w:pStyle w:val="NoSpacing"/>
        <w:jc w:val="both"/>
        <w:rPr>
          <w:rFonts w:ascii="Century Gothic" w:hAnsi="Century Gothic"/>
          <w:sz w:val="20"/>
          <w:szCs w:val="20"/>
        </w:rPr>
      </w:pPr>
    </w:p>
    <w:p w14:paraId="0106C569" w14:textId="77777777" w:rsidR="00DE36F4" w:rsidRPr="001B3997" w:rsidRDefault="00DE36F4" w:rsidP="00DE36F4">
      <w:pPr>
        <w:pStyle w:val="NoSpacing"/>
        <w:jc w:val="both"/>
        <w:rPr>
          <w:rFonts w:ascii="Century Gothic" w:hAnsi="Century Gothic"/>
          <w:sz w:val="20"/>
          <w:szCs w:val="20"/>
          <w:lang w:val="en-US"/>
        </w:rPr>
      </w:pPr>
      <w:r w:rsidRPr="001B3997">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r>
        <w:rPr>
          <w:rFonts w:ascii="Century Gothic" w:hAnsi="Century Gothic"/>
          <w:sz w:val="20"/>
          <w:szCs w:val="20"/>
          <w:lang w:val="en-US"/>
        </w:rPr>
        <w:t xml:space="preserve"> Please note that the closing date is subject to change.</w:t>
      </w:r>
    </w:p>
    <w:p w14:paraId="7BD00C88" w14:textId="77777777" w:rsidR="00DE36F4" w:rsidRPr="001B3997" w:rsidRDefault="00DE36F4" w:rsidP="00DE36F4">
      <w:pPr>
        <w:pStyle w:val="NoSpacing"/>
        <w:jc w:val="both"/>
        <w:rPr>
          <w:rFonts w:ascii="Century Gothic" w:hAnsi="Century Gothic"/>
          <w:sz w:val="20"/>
          <w:szCs w:val="20"/>
          <w:lang w:val="en-US"/>
        </w:rPr>
      </w:pPr>
    </w:p>
    <w:p w14:paraId="777DB0DE" w14:textId="77777777" w:rsidR="00DE36F4" w:rsidRPr="001B3997" w:rsidRDefault="00DE36F4" w:rsidP="00DE36F4">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have any questions or would like more information about this opportunity, please contact: </w:t>
      </w:r>
      <w:hyperlink r:id="rId9" w:history="1">
        <w:r w:rsidRPr="001B3997">
          <w:rPr>
            <w:rStyle w:val="Hyperlink"/>
            <w:rFonts w:ascii="Century Gothic" w:hAnsi="Century Gothic"/>
            <w:sz w:val="20"/>
            <w:szCs w:val="20"/>
            <w:lang w:val="en-US"/>
          </w:rPr>
          <w:t>ltimon@rcoa.ac.uk</w:t>
        </w:r>
      </w:hyperlink>
      <w:r w:rsidRPr="001B3997">
        <w:rPr>
          <w:rFonts w:ascii="Century Gothic" w:hAnsi="Century Gothic"/>
          <w:sz w:val="20"/>
          <w:szCs w:val="20"/>
          <w:lang w:val="en-US"/>
        </w:rPr>
        <w:t xml:space="preserve"> </w:t>
      </w:r>
    </w:p>
    <w:p w14:paraId="19337B47" w14:textId="05DDE145" w:rsidR="006D50DE" w:rsidRPr="001B3997" w:rsidRDefault="00157C3B" w:rsidP="001B3997">
      <w:pPr>
        <w:pStyle w:val="NoSpacing"/>
        <w:jc w:val="both"/>
        <w:rPr>
          <w:rFonts w:ascii="Century Gothic" w:hAnsi="Century Gothic"/>
          <w:sz w:val="20"/>
          <w:szCs w:val="20"/>
          <w:lang w:val="en-US"/>
        </w:rPr>
      </w:pPr>
      <w:r w:rsidRPr="004022E1">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B430C"/>
    <w:multiLevelType w:val="hybridMultilevel"/>
    <w:tmpl w:val="DBF2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B964E226"/>
    <w:lvl w:ilvl="0" w:tplc="4ED469E4">
      <w:start w:val="1"/>
      <w:numFmt w:val="bullet"/>
      <w:lvlText w:val="·"/>
      <w:lvlJc w:val="left"/>
      <w:pPr>
        <w:ind w:left="720" w:hanging="360"/>
      </w:pPr>
      <w:rPr>
        <w:rFonts w:ascii="Symbol" w:hAnsi="Symbol" w:hint="default"/>
      </w:rPr>
    </w:lvl>
    <w:lvl w:ilvl="1" w:tplc="F1C80CBC">
      <w:start w:val="1"/>
      <w:numFmt w:val="bullet"/>
      <w:lvlText w:val="o"/>
      <w:lvlJc w:val="left"/>
      <w:pPr>
        <w:ind w:left="1440" w:hanging="360"/>
      </w:pPr>
      <w:rPr>
        <w:rFonts w:ascii="Courier New" w:hAnsi="Courier New" w:hint="default"/>
      </w:rPr>
    </w:lvl>
    <w:lvl w:ilvl="2" w:tplc="C24C7A0A">
      <w:start w:val="1"/>
      <w:numFmt w:val="bullet"/>
      <w:lvlText w:val=""/>
      <w:lvlJc w:val="left"/>
      <w:pPr>
        <w:ind w:left="2160" w:hanging="360"/>
      </w:pPr>
      <w:rPr>
        <w:rFonts w:ascii="Wingdings" w:hAnsi="Wingdings" w:hint="default"/>
      </w:rPr>
    </w:lvl>
    <w:lvl w:ilvl="3" w:tplc="6AA25932">
      <w:start w:val="1"/>
      <w:numFmt w:val="bullet"/>
      <w:lvlText w:val=""/>
      <w:lvlJc w:val="left"/>
      <w:pPr>
        <w:ind w:left="2880" w:hanging="360"/>
      </w:pPr>
      <w:rPr>
        <w:rFonts w:ascii="Symbol" w:hAnsi="Symbol" w:hint="default"/>
      </w:rPr>
    </w:lvl>
    <w:lvl w:ilvl="4" w:tplc="65F038E8">
      <w:start w:val="1"/>
      <w:numFmt w:val="bullet"/>
      <w:lvlText w:val="o"/>
      <w:lvlJc w:val="left"/>
      <w:pPr>
        <w:ind w:left="3600" w:hanging="360"/>
      </w:pPr>
      <w:rPr>
        <w:rFonts w:ascii="Courier New" w:hAnsi="Courier New" w:hint="default"/>
      </w:rPr>
    </w:lvl>
    <w:lvl w:ilvl="5" w:tplc="7DF23E2A">
      <w:start w:val="1"/>
      <w:numFmt w:val="bullet"/>
      <w:lvlText w:val=""/>
      <w:lvlJc w:val="left"/>
      <w:pPr>
        <w:ind w:left="4320" w:hanging="360"/>
      </w:pPr>
      <w:rPr>
        <w:rFonts w:ascii="Wingdings" w:hAnsi="Wingdings" w:hint="default"/>
      </w:rPr>
    </w:lvl>
    <w:lvl w:ilvl="6" w:tplc="4D5C4360">
      <w:start w:val="1"/>
      <w:numFmt w:val="bullet"/>
      <w:lvlText w:val=""/>
      <w:lvlJc w:val="left"/>
      <w:pPr>
        <w:ind w:left="5040" w:hanging="360"/>
      </w:pPr>
      <w:rPr>
        <w:rFonts w:ascii="Symbol" w:hAnsi="Symbol" w:hint="default"/>
      </w:rPr>
    </w:lvl>
    <w:lvl w:ilvl="7" w:tplc="50B6B674">
      <w:start w:val="1"/>
      <w:numFmt w:val="bullet"/>
      <w:lvlText w:val="o"/>
      <w:lvlJc w:val="left"/>
      <w:pPr>
        <w:ind w:left="5760" w:hanging="360"/>
      </w:pPr>
      <w:rPr>
        <w:rFonts w:ascii="Courier New" w:hAnsi="Courier New" w:hint="default"/>
      </w:rPr>
    </w:lvl>
    <w:lvl w:ilvl="8" w:tplc="20C6D73A">
      <w:start w:val="1"/>
      <w:numFmt w:val="bullet"/>
      <w:lvlText w:val=""/>
      <w:lvlJc w:val="left"/>
      <w:pPr>
        <w:ind w:left="6480" w:hanging="360"/>
      </w:pPr>
      <w:rPr>
        <w:rFonts w:ascii="Wingdings" w:hAnsi="Wingdings" w:hint="default"/>
      </w:rPr>
    </w:lvl>
  </w:abstractNum>
  <w:abstractNum w:abstractNumId="4" w15:restartNumberingAfterBreak="0">
    <w:nsid w:val="4FDF6CDF"/>
    <w:multiLevelType w:val="hybridMultilevel"/>
    <w:tmpl w:val="4D4C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418759">
    <w:abstractNumId w:val="3"/>
  </w:num>
  <w:num w:numId="2" w16cid:durableId="480925029">
    <w:abstractNumId w:val="5"/>
  </w:num>
  <w:num w:numId="3" w16cid:durableId="1351689102">
    <w:abstractNumId w:val="0"/>
  </w:num>
  <w:num w:numId="4" w16cid:durableId="1261521853">
    <w:abstractNumId w:val="2"/>
  </w:num>
  <w:num w:numId="5" w16cid:durableId="1491097161">
    <w:abstractNumId w:val="1"/>
  </w:num>
  <w:num w:numId="6" w16cid:durableId="1827821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15711"/>
    <w:rsid w:val="00020010"/>
    <w:rsid w:val="000252DB"/>
    <w:rsid w:val="00063597"/>
    <w:rsid w:val="000A1085"/>
    <w:rsid w:val="000F2142"/>
    <w:rsid w:val="00101196"/>
    <w:rsid w:val="001320BD"/>
    <w:rsid w:val="001337BC"/>
    <w:rsid w:val="00154EB0"/>
    <w:rsid w:val="00157C3B"/>
    <w:rsid w:val="001725ED"/>
    <w:rsid w:val="001A2653"/>
    <w:rsid w:val="001B3997"/>
    <w:rsid w:val="001B76C5"/>
    <w:rsid w:val="001D50DC"/>
    <w:rsid w:val="001E1BFF"/>
    <w:rsid w:val="00215713"/>
    <w:rsid w:val="0026425A"/>
    <w:rsid w:val="002678A8"/>
    <w:rsid w:val="002B3990"/>
    <w:rsid w:val="002E42F4"/>
    <w:rsid w:val="003677AA"/>
    <w:rsid w:val="00377120"/>
    <w:rsid w:val="003A473F"/>
    <w:rsid w:val="003A752E"/>
    <w:rsid w:val="003B424C"/>
    <w:rsid w:val="003E6680"/>
    <w:rsid w:val="004022E1"/>
    <w:rsid w:val="00422427"/>
    <w:rsid w:val="004356CE"/>
    <w:rsid w:val="004414BB"/>
    <w:rsid w:val="005222CE"/>
    <w:rsid w:val="00547CD5"/>
    <w:rsid w:val="00583E92"/>
    <w:rsid w:val="005A0043"/>
    <w:rsid w:val="005A0E17"/>
    <w:rsid w:val="00623C4E"/>
    <w:rsid w:val="00644106"/>
    <w:rsid w:val="00647109"/>
    <w:rsid w:val="006608A7"/>
    <w:rsid w:val="006633A7"/>
    <w:rsid w:val="006C5EB8"/>
    <w:rsid w:val="006D50DE"/>
    <w:rsid w:val="0070077F"/>
    <w:rsid w:val="00735E8A"/>
    <w:rsid w:val="00737509"/>
    <w:rsid w:val="007827C6"/>
    <w:rsid w:val="007B2AC5"/>
    <w:rsid w:val="007F4388"/>
    <w:rsid w:val="007F6B12"/>
    <w:rsid w:val="008165E2"/>
    <w:rsid w:val="00893D6D"/>
    <w:rsid w:val="008A7A42"/>
    <w:rsid w:val="008C21F1"/>
    <w:rsid w:val="008C735C"/>
    <w:rsid w:val="009024E2"/>
    <w:rsid w:val="009313F0"/>
    <w:rsid w:val="00985036"/>
    <w:rsid w:val="009963C5"/>
    <w:rsid w:val="009E0550"/>
    <w:rsid w:val="00A270B3"/>
    <w:rsid w:val="00A45AAA"/>
    <w:rsid w:val="00A804E2"/>
    <w:rsid w:val="00A940A4"/>
    <w:rsid w:val="00B469CE"/>
    <w:rsid w:val="00BA2CBA"/>
    <w:rsid w:val="00BD75C5"/>
    <w:rsid w:val="00C02EAE"/>
    <w:rsid w:val="00C14F97"/>
    <w:rsid w:val="00C20486"/>
    <w:rsid w:val="00C715F6"/>
    <w:rsid w:val="00CA466C"/>
    <w:rsid w:val="00CE676F"/>
    <w:rsid w:val="00CF77BC"/>
    <w:rsid w:val="00D21B89"/>
    <w:rsid w:val="00D34E9B"/>
    <w:rsid w:val="00D46C7B"/>
    <w:rsid w:val="00D969F3"/>
    <w:rsid w:val="00DD329F"/>
    <w:rsid w:val="00DE36F4"/>
    <w:rsid w:val="00E230CB"/>
    <w:rsid w:val="00E23946"/>
    <w:rsid w:val="00E448D3"/>
    <w:rsid w:val="00E545E5"/>
    <w:rsid w:val="00EA3900"/>
    <w:rsid w:val="00EB245E"/>
    <w:rsid w:val="00EC51C6"/>
    <w:rsid w:val="00F260CF"/>
    <w:rsid w:val="00F633F2"/>
    <w:rsid w:val="00F87B12"/>
    <w:rsid w:val="00F90865"/>
    <w:rsid w:val="00FB16E7"/>
    <w:rsid w:val="00FC2108"/>
    <w:rsid w:val="355DACB4"/>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character" w:styleId="CommentReference">
    <w:name w:val="annotation reference"/>
    <w:basedOn w:val="DefaultParagraphFont"/>
    <w:uiPriority w:val="99"/>
    <w:semiHidden/>
    <w:unhideWhenUsed/>
    <w:rsid w:val="002B3990"/>
    <w:rPr>
      <w:sz w:val="16"/>
      <w:szCs w:val="16"/>
    </w:rPr>
  </w:style>
  <w:style w:type="paragraph" w:styleId="CommentText">
    <w:name w:val="annotation text"/>
    <w:basedOn w:val="Normal"/>
    <w:link w:val="CommentTextChar"/>
    <w:uiPriority w:val="99"/>
    <w:unhideWhenUsed/>
    <w:rsid w:val="002B3990"/>
    <w:rPr>
      <w:szCs w:val="20"/>
    </w:rPr>
  </w:style>
  <w:style w:type="character" w:customStyle="1" w:styleId="CommentTextChar">
    <w:name w:val="Comment Text Char"/>
    <w:basedOn w:val="DefaultParagraphFont"/>
    <w:link w:val="CommentText"/>
    <w:uiPriority w:val="99"/>
    <w:rsid w:val="002B399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3990"/>
    <w:rPr>
      <w:b/>
      <w:bCs/>
    </w:rPr>
  </w:style>
  <w:style w:type="character" w:customStyle="1" w:styleId="CommentSubjectChar">
    <w:name w:val="Comment Subject Char"/>
    <w:basedOn w:val="CommentTextChar"/>
    <w:link w:val="CommentSubject"/>
    <w:uiPriority w:val="99"/>
    <w:semiHidden/>
    <w:rsid w:val="002B399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3</cp:revision>
  <dcterms:created xsi:type="dcterms:W3CDTF">2024-07-04T09:25:00Z</dcterms:created>
  <dcterms:modified xsi:type="dcterms:W3CDTF">2024-07-04T10:04:00Z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