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EB62D" w14:textId="77777777" w:rsidR="00DB10FE" w:rsidRDefault="00DB10FE" w:rsidP="00616552">
      <w:pPr>
        <w:pStyle w:val="Heading1"/>
      </w:pPr>
    </w:p>
    <w:p w14:paraId="0E7ECC3D" w14:textId="77777777" w:rsidR="00DB10FE" w:rsidRDefault="00DB10FE" w:rsidP="00616552">
      <w:pPr>
        <w:pStyle w:val="Heading1"/>
      </w:pPr>
    </w:p>
    <w:p w14:paraId="63C66E1E" w14:textId="77777777" w:rsidR="00DB10FE" w:rsidRDefault="00DB10FE" w:rsidP="00DB10FE">
      <w:pPr>
        <w:pStyle w:val="Title"/>
        <w:rPr>
          <w:b w:val="0"/>
          <w:bCs/>
          <w:caps w:val="0"/>
        </w:rPr>
      </w:pPr>
      <w:r w:rsidRPr="00EF38F7">
        <w:rPr>
          <w:bCs/>
        </w:rPr>
        <w:t>Stage 1 HALO Guide</w:t>
      </w:r>
      <w:r>
        <w:t xml:space="preserve"> </w:t>
      </w:r>
      <w:r w:rsidRPr="00BE6ABA">
        <w:rPr>
          <w:b w:val="0"/>
          <w:bCs/>
          <w:i/>
          <w:iCs/>
          <w:caps w:val="0"/>
          <w:sz w:val="72"/>
          <w:szCs w:val="52"/>
        </w:rPr>
        <w:t>Domains of Learning, Stage Learning Outcomes, and Key Capabilitie</w:t>
      </w:r>
      <w:r w:rsidRPr="00BE6ABA">
        <w:rPr>
          <w:b w:val="0"/>
          <w:bCs/>
          <w:caps w:val="0"/>
          <w:sz w:val="72"/>
          <w:szCs w:val="52"/>
        </w:rPr>
        <w:t>s</w:t>
      </w:r>
    </w:p>
    <w:p w14:paraId="15110A99" w14:textId="77777777" w:rsidR="00DB10FE" w:rsidRDefault="00DB10FE" w:rsidP="00DB10FE"/>
    <w:p w14:paraId="7A216146" w14:textId="77777777" w:rsidR="001E3D5D" w:rsidRDefault="001E3D5D">
      <w:pPr>
        <w:spacing w:after="0" w:line="240" w:lineRule="auto"/>
        <w:rPr>
          <w:rFonts w:eastAsiaTheme="majorEastAsia" w:cstheme="majorBidi"/>
          <w:b/>
          <w:color w:val="291F51"/>
          <w:sz w:val="24"/>
        </w:rPr>
      </w:pPr>
      <w:r>
        <w:br w:type="page"/>
      </w:r>
    </w:p>
    <w:p w14:paraId="563BC5F2" w14:textId="32E79A90" w:rsidR="00BE6ABA" w:rsidRDefault="00BE6ABA" w:rsidP="00BE6ABA">
      <w:pPr>
        <w:pStyle w:val="Heading2"/>
      </w:pPr>
      <w:r>
        <w:lastRenderedPageBreak/>
        <w:t>Contents</w:t>
      </w:r>
    </w:p>
    <w:p w14:paraId="1FFA7DF4" w14:textId="60BE9D4B" w:rsidR="00EC2A41" w:rsidRDefault="00DB10FE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 xml:space="preserve"> TOC \o "1-1" \h \z \u </w:instrText>
      </w:r>
      <w:r>
        <w:rPr>
          <w:sz w:val="48"/>
          <w:szCs w:val="48"/>
        </w:rPr>
        <w:fldChar w:fldCharType="separate"/>
      </w:r>
      <w:hyperlink w:anchor="_Toc72481249" w:history="1">
        <w:r w:rsidR="00EC2A41" w:rsidRPr="00710DCA">
          <w:rPr>
            <w:rStyle w:val="Hyperlink"/>
            <w:noProof/>
          </w:rPr>
          <w:t>Professional Behaviours and Communication</w:t>
        </w:r>
        <w:r w:rsidR="00EC2A41">
          <w:rPr>
            <w:noProof/>
            <w:webHidden/>
          </w:rPr>
          <w:tab/>
        </w:r>
        <w:r w:rsidR="00EC2A41">
          <w:rPr>
            <w:noProof/>
            <w:webHidden/>
          </w:rPr>
          <w:fldChar w:fldCharType="begin"/>
        </w:r>
        <w:r w:rsidR="00EC2A41">
          <w:rPr>
            <w:noProof/>
            <w:webHidden/>
          </w:rPr>
          <w:instrText xml:space="preserve"> PAGEREF _Toc72481249 \h </w:instrText>
        </w:r>
        <w:r w:rsidR="00EC2A41">
          <w:rPr>
            <w:noProof/>
            <w:webHidden/>
          </w:rPr>
        </w:r>
        <w:r w:rsidR="00EC2A41">
          <w:rPr>
            <w:noProof/>
            <w:webHidden/>
          </w:rPr>
          <w:fldChar w:fldCharType="separate"/>
        </w:r>
        <w:r w:rsidR="00EC2A41">
          <w:rPr>
            <w:noProof/>
            <w:webHidden/>
          </w:rPr>
          <w:t>3</w:t>
        </w:r>
        <w:r w:rsidR="00EC2A41">
          <w:rPr>
            <w:noProof/>
            <w:webHidden/>
          </w:rPr>
          <w:fldChar w:fldCharType="end"/>
        </w:r>
      </w:hyperlink>
    </w:p>
    <w:p w14:paraId="67BEBB5A" w14:textId="6C08AD66" w:rsidR="00EC2A41" w:rsidRDefault="00316A21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81250" w:history="1">
        <w:r w:rsidR="00EC2A41" w:rsidRPr="00710DCA">
          <w:rPr>
            <w:rStyle w:val="Hyperlink"/>
            <w:noProof/>
          </w:rPr>
          <w:t>Management and Professional and Regulatory Requirements</w:t>
        </w:r>
        <w:r w:rsidR="00EC2A41">
          <w:rPr>
            <w:noProof/>
            <w:webHidden/>
          </w:rPr>
          <w:tab/>
        </w:r>
        <w:r w:rsidR="00EC2A41">
          <w:rPr>
            <w:noProof/>
            <w:webHidden/>
          </w:rPr>
          <w:fldChar w:fldCharType="begin"/>
        </w:r>
        <w:r w:rsidR="00EC2A41">
          <w:rPr>
            <w:noProof/>
            <w:webHidden/>
          </w:rPr>
          <w:instrText xml:space="preserve"> PAGEREF _Toc72481250 \h </w:instrText>
        </w:r>
        <w:r w:rsidR="00EC2A41">
          <w:rPr>
            <w:noProof/>
            <w:webHidden/>
          </w:rPr>
        </w:r>
        <w:r w:rsidR="00EC2A41">
          <w:rPr>
            <w:noProof/>
            <w:webHidden/>
          </w:rPr>
          <w:fldChar w:fldCharType="separate"/>
        </w:r>
        <w:r w:rsidR="00EC2A41">
          <w:rPr>
            <w:noProof/>
            <w:webHidden/>
          </w:rPr>
          <w:t>5</w:t>
        </w:r>
        <w:r w:rsidR="00EC2A41">
          <w:rPr>
            <w:noProof/>
            <w:webHidden/>
          </w:rPr>
          <w:fldChar w:fldCharType="end"/>
        </w:r>
      </w:hyperlink>
    </w:p>
    <w:p w14:paraId="1B265100" w14:textId="71B0C251" w:rsidR="00EC2A41" w:rsidRDefault="00316A21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81251" w:history="1">
        <w:r w:rsidR="00EC2A41" w:rsidRPr="00710DCA">
          <w:rPr>
            <w:rStyle w:val="Hyperlink"/>
            <w:noProof/>
          </w:rPr>
          <w:t>Team working</w:t>
        </w:r>
        <w:r w:rsidR="00EC2A41">
          <w:rPr>
            <w:noProof/>
            <w:webHidden/>
          </w:rPr>
          <w:tab/>
        </w:r>
        <w:r w:rsidR="00EC2A41">
          <w:rPr>
            <w:noProof/>
            <w:webHidden/>
          </w:rPr>
          <w:fldChar w:fldCharType="begin"/>
        </w:r>
        <w:r w:rsidR="00EC2A41">
          <w:rPr>
            <w:noProof/>
            <w:webHidden/>
          </w:rPr>
          <w:instrText xml:space="preserve"> PAGEREF _Toc72481251 \h </w:instrText>
        </w:r>
        <w:r w:rsidR="00EC2A41">
          <w:rPr>
            <w:noProof/>
            <w:webHidden/>
          </w:rPr>
        </w:r>
        <w:r w:rsidR="00EC2A41">
          <w:rPr>
            <w:noProof/>
            <w:webHidden/>
          </w:rPr>
          <w:fldChar w:fldCharType="separate"/>
        </w:r>
        <w:r w:rsidR="00EC2A41">
          <w:rPr>
            <w:noProof/>
            <w:webHidden/>
          </w:rPr>
          <w:t>6</w:t>
        </w:r>
        <w:r w:rsidR="00EC2A41">
          <w:rPr>
            <w:noProof/>
            <w:webHidden/>
          </w:rPr>
          <w:fldChar w:fldCharType="end"/>
        </w:r>
      </w:hyperlink>
    </w:p>
    <w:p w14:paraId="27FE36A8" w14:textId="607D4278" w:rsidR="00EC2A41" w:rsidRDefault="00316A21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81252" w:history="1">
        <w:r w:rsidR="00EC2A41" w:rsidRPr="00710DCA">
          <w:rPr>
            <w:rStyle w:val="Hyperlink"/>
            <w:noProof/>
          </w:rPr>
          <w:t>Safety and Quality Improvement</w:t>
        </w:r>
        <w:r w:rsidR="00EC2A41">
          <w:rPr>
            <w:noProof/>
            <w:webHidden/>
          </w:rPr>
          <w:tab/>
        </w:r>
        <w:r w:rsidR="00EC2A41">
          <w:rPr>
            <w:noProof/>
            <w:webHidden/>
          </w:rPr>
          <w:fldChar w:fldCharType="begin"/>
        </w:r>
        <w:r w:rsidR="00EC2A41">
          <w:rPr>
            <w:noProof/>
            <w:webHidden/>
          </w:rPr>
          <w:instrText xml:space="preserve"> PAGEREF _Toc72481252 \h </w:instrText>
        </w:r>
        <w:r w:rsidR="00EC2A41">
          <w:rPr>
            <w:noProof/>
            <w:webHidden/>
          </w:rPr>
        </w:r>
        <w:r w:rsidR="00EC2A41">
          <w:rPr>
            <w:noProof/>
            <w:webHidden/>
          </w:rPr>
          <w:fldChar w:fldCharType="separate"/>
        </w:r>
        <w:r w:rsidR="00EC2A41">
          <w:rPr>
            <w:noProof/>
            <w:webHidden/>
          </w:rPr>
          <w:t>7</w:t>
        </w:r>
        <w:r w:rsidR="00EC2A41">
          <w:rPr>
            <w:noProof/>
            <w:webHidden/>
          </w:rPr>
          <w:fldChar w:fldCharType="end"/>
        </w:r>
      </w:hyperlink>
    </w:p>
    <w:p w14:paraId="5E8393B6" w14:textId="2EDF43AE" w:rsidR="00EC2A41" w:rsidRDefault="00316A21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81253" w:history="1">
        <w:r w:rsidR="00EC2A41" w:rsidRPr="00710DCA">
          <w:rPr>
            <w:rStyle w:val="Hyperlink"/>
            <w:noProof/>
          </w:rPr>
          <w:t>Safeguarding</w:t>
        </w:r>
        <w:r w:rsidR="00EC2A41">
          <w:rPr>
            <w:noProof/>
            <w:webHidden/>
          </w:rPr>
          <w:tab/>
        </w:r>
        <w:r w:rsidR="00EC2A41">
          <w:rPr>
            <w:noProof/>
            <w:webHidden/>
          </w:rPr>
          <w:fldChar w:fldCharType="begin"/>
        </w:r>
        <w:r w:rsidR="00EC2A41">
          <w:rPr>
            <w:noProof/>
            <w:webHidden/>
          </w:rPr>
          <w:instrText xml:space="preserve"> PAGEREF _Toc72481253 \h </w:instrText>
        </w:r>
        <w:r w:rsidR="00EC2A41">
          <w:rPr>
            <w:noProof/>
            <w:webHidden/>
          </w:rPr>
        </w:r>
        <w:r w:rsidR="00EC2A41">
          <w:rPr>
            <w:noProof/>
            <w:webHidden/>
          </w:rPr>
          <w:fldChar w:fldCharType="separate"/>
        </w:r>
        <w:r w:rsidR="00EC2A41">
          <w:rPr>
            <w:noProof/>
            <w:webHidden/>
          </w:rPr>
          <w:t>9</w:t>
        </w:r>
        <w:r w:rsidR="00EC2A41">
          <w:rPr>
            <w:noProof/>
            <w:webHidden/>
          </w:rPr>
          <w:fldChar w:fldCharType="end"/>
        </w:r>
      </w:hyperlink>
    </w:p>
    <w:p w14:paraId="78C68E4C" w14:textId="271F6199" w:rsidR="00EC2A41" w:rsidRDefault="00316A21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81254" w:history="1">
        <w:r w:rsidR="00EC2A41" w:rsidRPr="00710DCA">
          <w:rPr>
            <w:rStyle w:val="Hyperlink"/>
            <w:noProof/>
          </w:rPr>
          <w:t>Education and Training</w:t>
        </w:r>
        <w:r w:rsidR="00EC2A41">
          <w:rPr>
            <w:noProof/>
            <w:webHidden/>
          </w:rPr>
          <w:tab/>
        </w:r>
        <w:r w:rsidR="00EC2A41">
          <w:rPr>
            <w:noProof/>
            <w:webHidden/>
          </w:rPr>
          <w:fldChar w:fldCharType="begin"/>
        </w:r>
        <w:r w:rsidR="00EC2A41">
          <w:rPr>
            <w:noProof/>
            <w:webHidden/>
          </w:rPr>
          <w:instrText xml:space="preserve"> PAGEREF _Toc72481254 \h </w:instrText>
        </w:r>
        <w:r w:rsidR="00EC2A41">
          <w:rPr>
            <w:noProof/>
            <w:webHidden/>
          </w:rPr>
        </w:r>
        <w:r w:rsidR="00EC2A41">
          <w:rPr>
            <w:noProof/>
            <w:webHidden/>
          </w:rPr>
          <w:fldChar w:fldCharType="separate"/>
        </w:r>
        <w:r w:rsidR="00EC2A41">
          <w:rPr>
            <w:noProof/>
            <w:webHidden/>
          </w:rPr>
          <w:t>10</w:t>
        </w:r>
        <w:r w:rsidR="00EC2A41">
          <w:rPr>
            <w:noProof/>
            <w:webHidden/>
          </w:rPr>
          <w:fldChar w:fldCharType="end"/>
        </w:r>
      </w:hyperlink>
    </w:p>
    <w:p w14:paraId="744DEA00" w14:textId="52897207" w:rsidR="00EC2A41" w:rsidRDefault="00316A21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81255" w:history="1">
        <w:r w:rsidR="00EC2A41" w:rsidRPr="00710DCA">
          <w:rPr>
            <w:rStyle w:val="Hyperlink"/>
            <w:noProof/>
          </w:rPr>
          <w:t>Research and Managing Data</w:t>
        </w:r>
        <w:r w:rsidR="00EC2A41">
          <w:rPr>
            <w:noProof/>
            <w:webHidden/>
          </w:rPr>
          <w:tab/>
        </w:r>
        <w:r w:rsidR="00EC2A41">
          <w:rPr>
            <w:noProof/>
            <w:webHidden/>
          </w:rPr>
          <w:fldChar w:fldCharType="begin"/>
        </w:r>
        <w:r w:rsidR="00EC2A41">
          <w:rPr>
            <w:noProof/>
            <w:webHidden/>
          </w:rPr>
          <w:instrText xml:space="preserve"> PAGEREF _Toc72481255 \h </w:instrText>
        </w:r>
        <w:r w:rsidR="00EC2A41">
          <w:rPr>
            <w:noProof/>
            <w:webHidden/>
          </w:rPr>
        </w:r>
        <w:r w:rsidR="00EC2A41">
          <w:rPr>
            <w:noProof/>
            <w:webHidden/>
          </w:rPr>
          <w:fldChar w:fldCharType="separate"/>
        </w:r>
        <w:r w:rsidR="00EC2A41">
          <w:rPr>
            <w:noProof/>
            <w:webHidden/>
          </w:rPr>
          <w:t>12</w:t>
        </w:r>
        <w:r w:rsidR="00EC2A41">
          <w:rPr>
            <w:noProof/>
            <w:webHidden/>
          </w:rPr>
          <w:fldChar w:fldCharType="end"/>
        </w:r>
      </w:hyperlink>
    </w:p>
    <w:p w14:paraId="6C16ED85" w14:textId="00668E82" w:rsidR="00EC2A41" w:rsidRDefault="00316A21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81256" w:history="1">
        <w:r w:rsidR="00EC2A41" w:rsidRPr="00710DCA">
          <w:rPr>
            <w:rStyle w:val="Hyperlink"/>
            <w:noProof/>
          </w:rPr>
          <w:t>Perioperative medicine and health promotion</w:t>
        </w:r>
        <w:r w:rsidR="00EC2A41">
          <w:rPr>
            <w:noProof/>
            <w:webHidden/>
          </w:rPr>
          <w:tab/>
        </w:r>
        <w:r w:rsidR="00EC2A41">
          <w:rPr>
            <w:noProof/>
            <w:webHidden/>
          </w:rPr>
          <w:fldChar w:fldCharType="begin"/>
        </w:r>
        <w:r w:rsidR="00EC2A41">
          <w:rPr>
            <w:noProof/>
            <w:webHidden/>
          </w:rPr>
          <w:instrText xml:space="preserve"> PAGEREF _Toc72481256 \h </w:instrText>
        </w:r>
        <w:r w:rsidR="00EC2A41">
          <w:rPr>
            <w:noProof/>
            <w:webHidden/>
          </w:rPr>
        </w:r>
        <w:r w:rsidR="00EC2A41">
          <w:rPr>
            <w:noProof/>
            <w:webHidden/>
          </w:rPr>
          <w:fldChar w:fldCharType="separate"/>
        </w:r>
        <w:r w:rsidR="00EC2A41">
          <w:rPr>
            <w:noProof/>
            <w:webHidden/>
          </w:rPr>
          <w:t>13</w:t>
        </w:r>
        <w:r w:rsidR="00EC2A41">
          <w:rPr>
            <w:noProof/>
            <w:webHidden/>
          </w:rPr>
          <w:fldChar w:fldCharType="end"/>
        </w:r>
      </w:hyperlink>
    </w:p>
    <w:p w14:paraId="46A2FA55" w14:textId="056E6ADC" w:rsidR="00EC2A41" w:rsidRDefault="00316A21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81257" w:history="1">
        <w:r w:rsidR="00EC2A41" w:rsidRPr="00710DCA">
          <w:rPr>
            <w:rStyle w:val="Hyperlink"/>
            <w:noProof/>
          </w:rPr>
          <w:t>General Anaesthesia</w:t>
        </w:r>
        <w:r w:rsidR="00EC2A41">
          <w:rPr>
            <w:noProof/>
            <w:webHidden/>
          </w:rPr>
          <w:tab/>
        </w:r>
        <w:r w:rsidR="00EC2A41">
          <w:rPr>
            <w:noProof/>
            <w:webHidden/>
          </w:rPr>
          <w:fldChar w:fldCharType="begin"/>
        </w:r>
        <w:r w:rsidR="00EC2A41">
          <w:rPr>
            <w:noProof/>
            <w:webHidden/>
          </w:rPr>
          <w:instrText xml:space="preserve"> PAGEREF _Toc72481257 \h </w:instrText>
        </w:r>
        <w:r w:rsidR="00EC2A41">
          <w:rPr>
            <w:noProof/>
            <w:webHidden/>
          </w:rPr>
        </w:r>
        <w:r w:rsidR="00EC2A41">
          <w:rPr>
            <w:noProof/>
            <w:webHidden/>
          </w:rPr>
          <w:fldChar w:fldCharType="separate"/>
        </w:r>
        <w:r w:rsidR="00EC2A41">
          <w:rPr>
            <w:noProof/>
            <w:webHidden/>
          </w:rPr>
          <w:t>17</w:t>
        </w:r>
        <w:r w:rsidR="00EC2A41">
          <w:rPr>
            <w:noProof/>
            <w:webHidden/>
          </w:rPr>
          <w:fldChar w:fldCharType="end"/>
        </w:r>
      </w:hyperlink>
    </w:p>
    <w:p w14:paraId="756A61D2" w14:textId="6519AEF5" w:rsidR="00EC2A41" w:rsidRDefault="00316A21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81258" w:history="1">
        <w:r w:rsidR="00EC2A41" w:rsidRPr="00710DCA">
          <w:rPr>
            <w:rStyle w:val="Hyperlink"/>
            <w:noProof/>
          </w:rPr>
          <w:t>Regional Anaesthesia</w:t>
        </w:r>
        <w:r w:rsidR="00EC2A41">
          <w:rPr>
            <w:noProof/>
            <w:webHidden/>
          </w:rPr>
          <w:tab/>
        </w:r>
        <w:r w:rsidR="00EC2A41">
          <w:rPr>
            <w:noProof/>
            <w:webHidden/>
          </w:rPr>
          <w:fldChar w:fldCharType="begin"/>
        </w:r>
        <w:r w:rsidR="00EC2A41">
          <w:rPr>
            <w:noProof/>
            <w:webHidden/>
          </w:rPr>
          <w:instrText xml:space="preserve"> PAGEREF _Toc72481258 \h </w:instrText>
        </w:r>
        <w:r w:rsidR="00EC2A41">
          <w:rPr>
            <w:noProof/>
            <w:webHidden/>
          </w:rPr>
        </w:r>
        <w:r w:rsidR="00EC2A41">
          <w:rPr>
            <w:noProof/>
            <w:webHidden/>
          </w:rPr>
          <w:fldChar w:fldCharType="separate"/>
        </w:r>
        <w:r w:rsidR="00EC2A41">
          <w:rPr>
            <w:noProof/>
            <w:webHidden/>
          </w:rPr>
          <w:t>22</w:t>
        </w:r>
        <w:r w:rsidR="00EC2A41">
          <w:rPr>
            <w:noProof/>
            <w:webHidden/>
          </w:rPr>
          <w:fldChar w:fldCharType="end"/>
        </w:r>
      </w:hyperlink>
    </w:p>
    <w:p w14:paraId="0D37B86B" w14:textId="68DA51B2" w:rsidR="00EC2A41" w:rsidRDefault="00316A21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81259" w:history="1">
        <w:r w:rsidR="00EC2A41" w:rsidRPr="00710DCA">
          <w:rPr>
            <w:rStyle w:val="Hyperlink"/>
            <w:noProof/>
          </w:rPr>
          <w:t>Resuscitation and Transfer</w:t>
        </w:r>
        <w:r w:rsidR="00EC2A41">
          <w:rPr>
            <w:noProof/>
            <w:webHidden/>
          </w:rPr>
          <w:tab/>
        </w:r>
        <w:r w:rsidR="00EC2A41">
          <w:rPr>
            <w:noProof/>
            <w:webHidden/>
          </w:rPr>
          <w:fldChar w:fldCharType="begin"/>
        </w:r>
        <w:r w:rsidR="00EC2A41">
          <w:rPr>
            <w:noProof/>
            <w:webHidden/>
          </w:rPr>
          <w:instrText xml:space="preserve"> PAGEREF _Toc72481259 \h </w:instrText>
        </w:r>
        <w:r w:rsidR="00EC2A41">
          <w:rPr>
            <w:noProof/>
            <w:webHidden/>
          </w:rPr>
        </w:r>
        <w:r w:rsidR="00EC2A41">
          <w:rPr>
            <w:noProof/>
            <w:webHidden/>
          </w:rPr>
          <w:fldChar w:fldCharType="separate"/>
        </w:r>
        <w:r w:rsidR="00EC2A41">
          <w:rPr>
            <w:noProof/>
            <w:webHidden/>
          </w:rPr>
          <w:t>25</w:t>
        </w:r>
        <w:r w:rsidR="00EC2A41">
          <w:rPr>
            <w:noProof/>
            <w:webHidden/>
          </w:rPr>
          <w:fldChar w:fldCharType="end"/>
        </w:r>
      </w:hyperlink>
    </w:p>
    <w:p w14:paraId="2DAA8F8E" w14:textId="102DF38B" w:rsidR="00EC2A41" w:rsidRDefault="00316A21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81260" w:history="1">
        <w:r w:rsidR="00EC2A41" w:rsidRPr="00710DCA">
          <w:rPr>
            <w:rStyle w:val="Hyperlink"/>
            <w:noProof/>
          </w:rPr>
          <w:t>Procedural sedation</w:t>
        </w:r>
        <w:r w:rsidR="00EC2A41">
          <w:rPr>
            <w:noProof/>
            <w:webHidden/>
          </w:rPr>
          <w:tab/>
        </w:r>
        <w:r w:rsidR="00EC2A41">
          <w:rPr>
            <w:noProof/>
            <w:webHidden/>
          </w:rPr>
          <w:fldChar w:fldCharType="begin"/>
        </w:r>
        <w:r w:rsidR="00EC2A41">
          <w:rPr>
            <w:noProof/>
            <w:webHidden/>
          </w:rPr>
          <w:instrText xml:space="preserve"> PAGEREF _Toc72481260 \h </w:instrText>
        </w:r>
        <w:r w:rsidR="00EC2A41">
          <w:rPr>
            <w:noProof/>
            <w:webHidden/>
          </w:rPr>
        </w:r>
        <w:r w:rsidR="00EC2A41">
          <w:rPr>
            <w:noProof/>
            <w:webHidden/>
          </w:rPr>
          <w:fldChar w:fldCharType="separate"/>
        </w:r>
        <w:r w:rsidR="00EC2A41">
          <w:rPr>
            <w:noProof/>
            <w:webHidden/>
          </w:rPr>
          <w:t>27</w:t>
        </w:r>
        <w:r w:rsidR="00EC2A41">
          <w:rPr>
            <w:noProof/>
            <w:webHidden/>
          </w:rPr>
          <w:fldChar w:fldCharType="end"/>
        </w:r>
      </w:hyperlink>
    </w:p>
    <w:p w14:paraId="0351F449" w14:textId="35CD7280" w:rsidR="00EC2A41" w:rsidRDefault="00316A21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81261" w:history="1">
        <w:r w:rsidR="00EC2A41" w:rsidRPr="00710DCA">
          <w:rPr>
            <w:rStyle w:val="Hyperlink"/>
            <w:noProof/>
          </w:rPr>
          <w:t>Pain</w:t>
        </w:r>
        <w:r w:rsidR="00EC2A41">
          <w:rPr>
            <w:noProof/>
            <w:webHidden/>
          </w:rPr>
          <w:tab/>
        </w:r>
        <w:r w:rsidR="00EC2A41">
          <w:rPr>
            <w:noProof/>
            <w:webHidden/>
          </w:rPr>
          <w:fldChar w:fldCharType="begin"/>
        </w:r>
        <w:r w:rsidR="00EC2A41">
          <w:rPr>
            <w:noProof/>
            <w:webHidden/>
          </w:rPr>
          <w:instrText xml:space="preserve"> PAGEREF _Toc72481261 \h </w:instrText>
        </w:r>
        <w:r w:rsidR="00EC2A41">
          <w:rPr>
            <w:noProof/>
            <w:webHidden/>
          </w:rPr>
        </w:r>
        <w:r w:rsidR="00EC2A41">
          <w:rPr>
            <w:noProof/>
            <w:webHidden/>
          </w:rPr>
          <w:fldChar w:fldCharType="separate"/>
        </w:r>
        <w:r w:rsidR="00EC2A41">
          <w:rPr>
            <w:noProof/>
            <w:webHidden/>
          </w:rPr>
          <w:t>28</w:t>
        </w:r>
        <w:r w:rsidR="00EC2A41">
          <w:rPr>
            <w:noProof/>
            <w:webHidden/>
          </w:rPr>
          <w:fldChar w:fldCharType="end"/>
        </w:r>
      </w:hyperlink>
    </w:p>
    <w:p w14:paraId="7A1542BF" w14:textId="254FC564" w:rsidR="00EC2A41" w:rsidRDefault="00316A21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81262" w:history="1">
        <w:r w:rsidR="00EC2A41" w:rsidRPr="00710DCA">
          <w:rPr>
            <w:rStyle w:val="Hyperlink"/>
            <w:noProof/>
          </w:rPr>
          <w:t>Intensive Care</w:t>
        </w:r>
        <w:r w:rsidR="00EC2A41">
          <w:rPr>
            <w:noProof/>
            <w:webHidden/>
          </w:rPr>
          <w:tab/>
        </w:r>
        <w:r w:rsidR="00EC2A41">
          <w:rPr>
            <w:noProof/>
            <w:webHidden/>
          </w:rPr>
          <w:fldChar w:fldCharType="begin"/>
        </w:r>
        <w:r w:rsidR="00EC2A41">
          <w:rPr>
            <w:noProof/>
            <w:webHidden/>
          </w:rPr>
          <w:instrText xml:space="preserve"> PAGEREF _Toc72481262 \h </w:instrText>
        </w:r>
        <w:r w:rsidR="00EC2A41">
          <w:rPr>
            <w:noProof/>
            <w:webHidden/>
          </w:rPr>
        </w:r>
        <w:r w:rsidR="00EC2A41">
          <w:rPr>
            <w:noProof/>
            <w:webHidden/>
          </w:rPr>
          <w:fldChar w:fldCharType="separate"/>
        </w:r>
        <w:r w:rsidR="00EC2A41">
          <w:rPr>
            <w:noProof/>
            <w:webHidden/>
          </w:rPr>
          <w:t>30</w:t>
        </w:r>
        <w:r w:rsidR="00EC2A41">
          <w:rPr>
            <w:noProof/>
            <w:webHidden/>
          </w:rPr>
          <w:fldChar w:fldCharType="end"/>
        </w:r>
      </w:hyperlink>
    </w:p>
    <w:p w14:paraId="1CAE9C5E" w14:textId="0C6972F4" w:rsidR="00EC2A41" w:rsidRDefault="00316A21">
      <w:pPr>
        <w:pStyle w:val="TOC1"/>
        <w:tabs>
          <w:tab w:val="right" w:leader="dot" w:pos="10450"/>
        </w:tabs>
        <w:rPr>
          <w:rFonts w:asciiTheme="minorHAnsi" w:eastAsiaTheme="minorEastAsia" w:hAnsiTheme="minorHAnsi" w:cstheme="minorBidi"/>
          <w:noProof/>
          <w:sz w:val="22"/>
          <w:lang w:eastAsia="en-GB"/>
        </w:rPr>
      </w:pPr>
      <w:hyperlink w:anchor="_Toc72481263" w:history="1">
        <w:r w:rsidR="00EC2A41" w:rsidRPr="00710DCA">
          <w:rPr>
            <w:rStyle w:val="Hyperlink"/>
            <w:noProof/>
          </w:rPr>
          <w:t>Stage 1 practical procedures (with supervision levels)</w:t>
        </w:r>
        <w:r w:rsidR="00EC2A41">
          <w:rPr>
            <w:noProof/>
            <w:webHidden/>
          </w:rPr>
          <w:tab/>
        </w:r>
        <w:r w:rsidR="00EC2A41">
          <w:rPr>
            <w:noProof/>
            <w:webHidden/>
          </w:rPr>
          <w:fldChar w:fldCharType="begin"/>
        </w:r>
        <w:r w:rsidR="00EC2A41">
          <w:rPr>
            <w:noProof/>
            <w:webHidden/>
          </w:rPr>
          <w:instrText xml:space="preserve"> PAGEREF _Toc72481263 \h </w:instrText>
        </w:r>
        <w:r w:rsidR="00EC2A41">
          <w:rPr>
            <w:noProof/>
            <w:webHidden/>
          </w:rPr>
        </w:r>
        <w:r w:rsidR="00EC2A41">
          <w:rPr>
            <w:noProof/>
            <w:webHidden/>
          </w:rPr>
          <w:fldChar w:fldCharType="separate"/>
        </w:r>
        <w:r w:rsidR="00EC2A41">
          <w:rPr>
            <w:noProof/>
            <w:webHidden/>
          </w:rPr>
          <w:t>34</w:t>
        </w:r>
        <w:r w:rsidR="00EC2A41">
          <w:rPr>
            <w:noProof/>
            <w:webHidden/>
          </w:rPr>
          <w:fldChar w:fldCharType="end"/>
        </w:r>
      </w:hyperlink>
    </w:p>
    <w:p w14:paraId="5E62D276" w14:textId="77777777" w:rsidR="00840A59" w:rsidRDefault="00DB10FE" w:rsidP="00DB10FE">
      <w:pPr>
        <w:pStyle w:val="Title"/>
        <w:rPr>
          <w:sz w:val="48"/>
          <w:szCs w:val="48"/>
        </w:rPr>
      </w:pPr>
      <w:r>
        <w:rPr>
          <w:sz w:val="48"/>
          <w:szCs w:val="48"/>
        </w:rPr>
        <w:fldChar w:fldCharType="end"/>
      </w:r>
    </w:p>
    <w:p w14:paraId="229BDD40" w14:textId="61C141F0" w:rsidR="00840A59" w:rsidRDefault="00840A59" w:rsidP="00840A59">
      <w:pPr>
        <w:pStyle w:val="Heading2"/>
      </w:pPr>
      <w:r>
        <w:t>Change</w:t>
      </w:r>
      <w:r w:rsidR="005C368C">
        <w:t xml:space="preserve"> </w:t>
      </w:r>
      <w:r>
        <w:t>log</w:t>
      </w:r>
    </w:p>
    <w:p w14:paraId="7917A7F1" w14:textId="77777777" w:rsidR="00331A52" w:rsidRDefault="00331A52" w:rsidP="00331A52">
      <w:pPr>
        <w:pStyle w:val="Heading3"/>
      </w:pPr>
      <w:r>
        <w:t>22 July 2021</w:t>
      </w:r>
    </w:p>
    <w:p w14:paraId="5FB88944" w14:textId="35DDB7C2" w:rsidR="00616552" w:rsidRDefault="002D435B" w:rsidP="002D435B">
      <w:pPr>
        <w:pStyle w:val="Bullets"/>
        <w:rPr>
          <w:lang w:eastAsia="en-GB"/>
        </w:rPr>
      </w:pPr>
      <w:r w:rsidRPr="002D435B">
        <w:rPr>
          <w:lang w:eastAsia="en-GB"/>
        </w:rPr>
        <w:t xml:space="preserve">Supervision level for </w:t>
      </w:r>
      <w:r w:rsidRPr="002D435B">
        <w:rPr>
          <w:i/>
          <w:iCs/>
          <w:lang w:eastAsia="en-GB"/>
        </w:rPr>
        <w:t>Procedural Sedation</w:t>
      </w:r>
      <w:r w:rsidRPr="002D435B">
        <w:rPr>
          <w:lang w:eastAsia="en-GB"/>
        </w:rPr>
        <w:t xml:space="preserve"> changed from 2b to 2a.</w:t>
      </w:r>
      <w:r w:rsidR="00616552">
        <w:br w:type="page"/>
      </w:r>
    </w:p>
    <w:p w14:paraId="4576D829" w14:textId="77777777" w:rsidR="00616552" w:rsidRDefault="00616552" w:rsidP="00DB10FE">
      <w:pPr>
        <w:pStyle w:val="Heading1"/>
      </w:pPr>
      <w:bookmarkStart w:id="0" w:name="_Toc72481249"/>
      <w:bookmarkStart w:id="1" w:name="_Hlk72418709"/>
      <w:r>
        <w:lastRenderedPageBreak/>
        <w:t>Professional Behaviours and Communication</w:t>
      </w:r>
      <w:bookmarkEnd w:id="0"/>
    </w:p>
    <w:bookmarkEnd w:id="1"/>
    <w:p w14:paraId="142CE9B2" w14:textId="3420E4F6" w:rsidR="00DB10FE" w:rsidRDefault="00BE263C" w:rsidP="00BE263C">
      <w:pPr>
        <w:pStyle w:val="Heading2"/>
        <w:ind w:left="0" w:firstLine="0"/>
      </w:pPr>
      <w:r w:rsidRPr="00BE263C">
        <w:rPr>
          <w:noProof/>
          <w:lang w:eastAsia="en-GB"/>
        </w:rPr>
        <w:drawing>
          <wp:inline distT="0" distB="0" distL="0" distR="0" wp14:anchorId="7EE8AF4A" wp14:editId="2900B843">
            <wp:extent cx="6642100" cy="56261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6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0FE">
        <w:t xml:space="preserve">Examples of </w:t>
      </w:r>
      <w:r w:rsidR="00D44F3B">
        <w:t>evidence</w:t>
      </w:r>
    </w:p>
    <w:p w14:paraId="6B4660EF" w14:textId="5D5F1DC4" w:rsidR="00DB10FE" w:rsidRDefault="00DB10FE" w:rsidP="00DB10FE">
      <w:pPr>
        <w:pStyle w:val="Heading3"/>
      </w:pPr>
      <w:r>
        <w:t xml:space="preserve">Experience &amp; </w:t>
      </w:r>
      <w:r w:rsidR="00E457CA">
        <w:t>l</w:t>
      </w:r>
      <w:r>
        <w:t>ogbook</w:t>
      </w:r>
    </w:p>
    <w:p w14:paraId="06018FE9" w14:textId="702DBA82" w:rsidR="00DB10FE" w:rsidRPr="0069272D" w:rsidRDefault="00D04534" w:rsidP="00D04534">
      <w:pPr>
        <w:pStyle w:val="Bullets"/>
      </w:pPr>
      <w:r>
        <w:t>r</w:t>
      </w:r>
      <w:r w:rsidR="00DB10FE">
        <w:t>ange of surgical specialties and patient groups in theatre setting, obstetrics, pre-operative assessment clinics and Intensive Care Unit.</w:t>
      </w:r>
    </w:p>
    <w:p w14:paraId="1E83C292" w14:textId="77777777" w:rsidR="00DB10FE" w:rsidRPr="00F74AE7" w:rsidRDefault="00DB10FE" w:rsidP="00DB10FE">
      <w:pPr>
        <w:pStyle w:val="Heading3"/>
      </w:pPr>
      <w:r>
        <w:t xml:space="preserve">Supervised Learning Events (SLEs) </w:t>
      </w:r>
      <w:r w:rsidRPr="00F74AE7">
        <w:t>can be used to demonstrate:</w:t>
      </w:r>
    </w:p>
    <w:p w14:paraId="3FCC1901" w14:textId="7F1BA58E" w:rsidR="00DB10FE" w:rsidRPr="00DB10FE" w:rsidRDefault="00D04534" w:rsidP="00D04534">
      <w:pPr>
        <w:pStyle w:val="Bullets"/>
      </w:pPr>
      <w:r w:rsidRPr="00DB10FE">
        <w:t xml:space="preserve">effective </w:t>
      </w:r>
      <w:r w:rsidRPr="00D04534">
        <w:t>communication</w:t>
      </w:r>
      <w:r w:rsidRPr="00DB10FE">
        <w:t xml:space="preserve"> skills with patients during pre-operative assessment</w:t>
      </w:r>
    </w:p>
    <w:p w14:paraId="13E81D86" w14:textId="0BD9E66E" w:rsidR="00DB10FE" w:rsidRPr="00DB10FE" w:rsidRDefault="00D04534" w:rsidP="00D04534">
      <w:pPr>
        <w:pStyle w:val="ListParagraph"/>
        <w:numPr>
          <w:ilvl w:val="0"/>
          <w:numId w:val="11"/>
        </w:numPr>
      </w:pPr>
      <w:r w:rsidRPr="00DB10FE">
        <w:t>accurate record</w:t>
      </w:r>
      <w:r w:rsidRPr="00DB10FE">
        <w:rPr>
          <w:strike/>
        </w:rPr>
        <w:t>i</w:t>
      </w:r>
      <w:r w:rsidRPr="00DB10FE">
        <w:t>ng of details of pre-operative assessment on anaesthetic chart</w:t>
      </w:r>
    </w:p>
    <w:p w14:paraId="4AC14F35" w14:textId="11A936F2" w:rsidR="00DB10FE" w:rsidRPr="00DB10FE" w:rsidRDefault="00D04534" w:rsidP="00D04534">
      <w:pPr>
        <w:pStyle w:val="ListParagraph"/>
        <w:numPr>
          <w:ilvl w:val="0"/>
          <w:numId w:val="11"/>
        </w:numPr>
      </w:pPr>
      <w:r w:rsidRPr="00DB10FE">
        <w:t xml:space="preserve">discussion of event where demonstration of duty of candour is appropriate </w:t>
      </w:r>
    </w:p>
    <w:p w14:paraId="75088090" w14:textId="592B8241" w:rsidR="00DB10FE" w:rsidRPr="00DB10FE" w:rsidRDefault="00D04534" w:rsidP="00D04534">
      <w:pPr>
        <w:pStyle w:val="ListParagraph"/>
        <w:numPr>
          <w:ilvl w:val="0"/>
          <w:numId w:val="11"/>
        </w:numPr>
      </w:pPr>
      <w:r w:rsidRPr="00DB10FE">
        <w:t>safe and effective handover to another member of the health care team</w:t>
      </w:r>
    </w:p>
    <w:p w14:paraId="62390C1F" w14:textId="6BD7ACB5" w:rsidR="00DB10FE" w:rsidRPr="00DB10FE" w:rsidRDefault="00D04534" w:rsidP="00D04534">
      <w:pPr>
        <w:pStyle w:val="ListParagraph"/>
        <w:numPr>
          <w:ilvl w:val="0"/>
          <w:numId w:val="11"/>
        </w:numPr>
      </w:pPr>
      <w:r w:rsidRPr="00DB10FE">
        <w:t>high standards in prescribing medication</w:t>
      </w:r>
    </w:p>
    <w:p w14:paraId="4192EC2F" w14:textId="66C44082" w:rsidR="00DB10FE" w:rsidRPr="00DB10FE" w:rsidRDefault="00D04534" w:rsidP="00D04534">
      <w:pPr>
        <w:pStyle w:val="ListParagraph"/>
        <w:numPr>
          <w:ilvl w:val="0"/>
          <w:numId w:val="11"/>
        </w:numPr>
      </w:pPr>
      <w:r w:rsidRPr="00DB10FE">
        <w:t xml:space="preserve">active involvement with safety checks in theatre eg </w:t>
      </w:r>
      <w:r w:rsidR="00DB10FE" w:rsidRPr="00DB10FE">
        <w:t>WHO checklist</w:t>
      </w:r>
      <w:r>
        <w:t>.</w:t>
      </w:r>
    </w:p>
    <w:p w14:paraId="6F01155B" w14:textId="77777777" w:rsidR="00DB10FE" w:rsidRPr="00EE34FF" w:rsidRDefault="00DB10FE" w:rsidP="00DB10FE">
      <w:pPr>
        <w:pStyle w:val="Heading3"/>
      </w:pPr>
      <w:r w:rsidRPr="00EE34FF">
        <w:t xml:space="preserve">Personal </w:t>
      </w:r>
      <w:r>
        <w:t>A</w:t>
      </w:r>
      <w:r w:rsidRPr="00EE34FF">
        <w:t xml:space="preserve">ctivities and </w:t>
      </w:r>
      <w:r>
        <w:t>Personal R</w:t>
      </w:r>
      <w:r w:rsidRPr="00EE34FF">
        <w:t>eflections may include:</w:t>
      </w:r>
    </w:p>
    <w:p w14:paraId="72B58B1B" w14:textId="77777777" w:rsidR="00D04534" w:rsidRDefault="00D04534" w:rsidP="00D04534">
      <w:pPr>
        <w:pStyle w:val="Bullets"/>
      </w:pPr>
      <w:r>
        <w:t>m</w:t>
      </w:r>
      <w:r w:rsidR="00DB10FE" w:rsidRPr="00EE34FF">
        <w:t>aintenance of professional portfolio on LL</w:t>
      </w:r>
      <w:r w:rsidR="00DB10FE">
        <w:t>P</w:t>
      </w:r>
      <w:r w:rsidR="00DB10FE" w:rsidRPr="00EE34FF">
        <w:t xml:space="preserve"> including evidence of regular meetings with educational supervisor</w:t>
      </w:r>
    </w:p>
    <w:p w14:paraId="179D4157" w14:textId="45B9BDA1" w:rsidR="00DB10FE" w:rsidRPr="00EE34FF" w:rsidRDefault="00D04534" w:rsidP="00D04534">
      <w:pPr>
        <w:pStyle w:val="Bullets"/>
      </w:pPr>
      <w:r>
        <w:lastRenderedPageBreak/>
        <w:t>c</w:t>
      </w:r>
      <w:r w:rsidR="00DB10FE" w:rsidRPr="00EE34FF">
        <w:t>ompletion of GMC trainee survey</w:t>
      </w:r>
    </w:p>
    <w:p w14:paraId="06E0750F" w14:textId="637854A9" w:rsidR="00DB10FE" w:rsidRPr="00EE34FF" w:rsidRDefault="00D04534" w:rsidP="00D04534">
      <w:pPr>
        <w:pStyle w:val="Bullets"/>
      </w:pPr>
      <w:r w:rsidRPr="00D04534">
        <w:t>reflection</w:t>
      </w:r>
      <w:r w:rsidRPr="00EE34FF">
        <w:t xml:space="preserve"> on examples of good and poor behaviour by members of the multidisciplinary team </w:t>
      </w:r>
    </w:p>
    <w:p w14:paraId="6BF77ABE" w14:textId="4275AA8D" w:rsidR="00DB10FE" w:rsidRPr="00EE34FF" w:rsidRDefault="00D04534" w:rsidP="00D04534">
      <w:pPr>
        <w:pStyle w:val="Bullets"/>
      </w:pPr>
      <w:r w:rsidRPr="00EE34FF">
        <w:t>demonstration of confidentiality within all means of communication including social media</w:t>
      </w:r>
    </w:p>
    <w:p w14:paraId="102CB101" w14:textId="4CE4FB70" w:rsidR="00DB10FE" w:rsidRDefault="00D04534" w:rsidP="00D04534">
      <w:pPr>
        <w:pStyle w:val="Bullets"/>
      </w:pPr>
      <w:r w:rsidRPr="00EE34FF">
        <w:t>simulation training: critical incidents, transfer</w:t>
      </w:r>
      <w:r>
        <w:t>s</w:t>
      </w:r>
    </w:p>
    <w:p w14:paraId="1D8F2F15" w14:textId="10C75920" w:rsidR="00DB10FE" w:rsidRDefault="00D04534" w:rsidP="00D04534">
      <w:pPr>
        <w:pStyle w:val="Bullets"/>
      </w:pPr>
      <w:r>
        <w:t>attendance at quality improvement/clinical governance meetings.</w:t>
      </w:r>
    </w:p>
    <w:p w14:paraId="4A9146A8" w14:textId="77777777" w:rsidR="00DB10FE" w:rsidRPr="00EE34FF" w:rsidRDefault="00DB10FE" w:rsidP="00DB10FE">
      <w:pPr>
        <w:pStyle w:val="Heading3"/>
      </w:pPr>
      <w:r w:rsidRPr="00EE34FF">
        <w:t>Other evidence</w:t>
      </w:r>
    </w:p>
    <w:p w14:paraId="42506C1B" w14:textId="137230E7" w:rsidR="00DB10FE" w:rsidRDefault="00D04534" w:rsidP="00D04534">
      <w:pPr>
        <w:pStyle w:val="Bullets"/>
      </w:pPr>
      <w:r>
        <w:t>m</w:t>
      </w:r>
      <w:r w:rsidR="00DB10FE">
        <w:t>ulti</w:t>
      </w:r>
      <w:r>
        <w:t>-</w:t>
      </w:r>
      <w:r w:rsidR="00DB10FE">
        <w:t>source feedback</w:t>
      </w:r>
    </w:p>
    <w:p w14:paraId="22500FD1" w14:textId="0C52FD18" w:rsidR="00DB10FE" w:rsidRPr="00EE34FF" w:rsidRDefault="00D04534" w:rsidP="00D04534">
      <w:pPr>
        <w:pStyle w:val="Bullets"/>
      </w:pPr>
      <w:r>
        <w:t>t</w:t>
      </w:r>
      <w:r w:rsidR="00DB10FE">
        <w:t>hank you cards/letters/emails from patients and colleagues</w:t>
      </w:r>
      <w:r>
        <w:t>.</w:t>
      </w:r>
    </w:p>
    <w:p w14:paraId="058D38C0" w14:textId="77777777" w:rsidR="00DB10FE" w:rsidRDefault="00DB10FE" w:rsidP="00DB10FE">
      <w:pPr>
        <w:pStyle w:val="Heading2"/>
      </w:pPr>
      <w:r>
        <w:t>Cross links with other domains and capabilities</w:t>
      </w:r>
    </w:p>
    <w:p w14:paraId="39C2ECB7" w14:textId="10CBB454" w:rsidR="00DB10FE" w:rsidRPr="00DB10FE" w:rsidRDefault="00DB10FE" w:rsidP="00D04534">
      <w:pPr>
        <w:pStyle w:val="Bullets"/>
        <w:rPr>
          <w:i/>
          <w:iCs/>
        </w:rPr>
      </w:pPr>
      <w:r w:rsidRPr="00DB10FE">
        <w:rPr>
          <w:i/>
          <w:iCs/>
        </w:rPr>
        <w:t xml:space="preserve">Education and </w:t>
      </w:r>
      <w:r>
        <w:rPr>
          <w:i/>
          <w:iCs/>
        </w:rPr>
        <w:t>T</w:t>
      </w:r>
      <w:r w:rsidRPr="00DB10FE">
        <w:rPr>
          <w:i/>
          <w:iCs/>
        </w:rPr>
        <w:t>raining</w:t>
      </w:r>
    </w:p>
    <w:p w14:paraId="6EDF8383" w14:textId="7F5C28FD" w:rsidR="00616552" w:rsidRDefault="00DB10FE" w:rsidP="00D04534">
      <w:pPr>
        <w:pStyle w:val="Bullets"/>
        <w:rPr>
          <w:i/>
          <w:iCs/>
        </w:rPr>
      </w:pPr>
      <w:r w:rsidRPr="00DB10FE">
        <w:rPr>
          <w:i/>
          <w:iCs/>
        </w:rPr>
        <w:t xml:space="preserve">Safety and </w:t>
      </w:r>
      <w:r>
        <w:rPr>
          <w:i/>
          <w:iCs/>
        </w:rPr>
        <w:t>Q</w:t>
      </w:r>
      <w:r w:rsidRPr="00DB10FE">
        <w:rPr>
          <w:i/>
          <w:iCs/>
        </w:rPr>
        <w:t xml:space="preserve">uality </w:t>
      </w:r>
      <w:r>
        <w:rPr>
          <w:i/>
          <w:iCs/>
        </w:rPr>
        <w:t>I</w:t>
      </w:r>
      <w:r w:rsidRPr="00DB10FE">
        <w:rPr>
          <w:i/>
          <w:iCs/>
        </w:rPr>
        <w:t>mprovement</w:t>
      </w:r>
    </w:p>
    <w:p w14:paraId="0D9D71AB" w14:textId="2C95B4B1" w:rsidR="00D04534" w:rsidRPr="00D04534" w:rsidRDefault="00D04534" w:rsidP="00D04534">
      <w:pPr>
        <w:pStyle w:val="Bullets"/>
      </w:pPr>
      <w:r>
        <w:t>all specialty-specific domains.</w:t>
      </w:r>
    </w:p>
    <w:p w14:paraId="0FC53367" w14:textId="77777777" w:rsidR="00616552" w:rsidRDefault="00616552" w:rsidP="00616552">
      <w:pPr>
        <w:rPr>
          <w:b/>
        </w:rPr>
      </w:pPr>
      <w:r>
        <w:rPr>
          <w:b/>
        </w:rPr>
        <w:br w:type="page"/>
      </w:r>
    </w:p>
    <w:p w14:paraId="1B519ECF" w14:textId="77777777" w:rsidR="00616552" w:rsidRDefault="00616552" w:rsidP="00D04534">
      <w:pPr>
        <w:pStyle w:val="Heading1"/>
      </w:pPr>
      <w:bookmarkStart w:id="2" w:name="_Toc72481250"/>
      <w:r>
        <w:lastRenderedPageBreak/>
        <w:t>Management and Professional and Regulatory Requirements</w:t>
      </w:r>
      <w:bookmarkEnd w:id="2"/>
    </w:p>
    <w:p w14:paraId="4F52B012" w14:textId="02C1BA20" w:rsidR="001E3D5D" w:rsidRDefault="001E3D5D" w:rsidP="00BE263C">
      <w:pPr>
        <w:pStyle w:val="Heading2"/>
        <w:ind w:left="0" w:firstLine="0"/>
      </w:pPr>
      <w:r w:rsidRPr="001E3D5D">
        <w:rPr>
          <w:noProof/>
          <w:lang w:eastAsia="en-GB"/>
        </w:rPr>
        <w:drawing>
          <wp:inline distT="0" distB="0" distL="0" distR="0" wp14:anchorId="37522C87" wp14:editId="2ECFE2C5">
            <wp:extent cx="6642100" cy="434975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34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023E3" w14:textId="030AC5CB" w:rsidR="00D04534" w:rsidRDefault="00D04534" w:rsidP="00BE263C">
      <w:pPr>
        <w:pStyle w:val="Heading2"/>
        <w:ind w:left="0" w:firstLine="0"/>
      </w:pPr>
      <w:r>
        <w:t xml:space="preserve">Examples of </w:t>
      </w:r>
      <w:r w:rsidR="00D44F3B">
        <w:t>evidence</w:t>
      </w:r>
    </w:p>
    <w:p w14:paraId="274481EE" w14:textId="74FB990D" w:rsidR="00D04534" w:rsidRDefault="00D04534" w:rsidP="00D04534">
      <w:pPr>
        <w:pStyle w:val="Heading3"/>
      </w:pPr>
      <w:r>
        <w:t>Experience &amp; Logbook</w:t>
      </w:r>
      <w:r w:rsidR="00E457CA">
        <w:t>:</w:t>
      </w:r>
    </w:p>
    <w:p w14:paraId="0A3950E5" w14:textId="6C618A18" w:rsidR="00D04534" w:rsidRPr="00C24D7D" w:rsidRDefault="00D04534" w:rsidP="00D04534">
      <w:pPr>
        <w:pStyle w:val="Bullets"/>
      </w:pPr>
      <w:r>
        <w:t>e</w:t>
      </w:r>
      <w:r w:rsidRPr="00C24D7D">
        <w:t xml:space="preserve">ngagement with Anaesthetic Departmental </w:t>
      </w:r>
      <w:r w:rsidR="00E457CA">
        <w:t>a</w:t>
      </w:r>
      <w:r w:rsidRPr="00C24D7D">
        <w:t>ctivities</w:t>
      </w:r>
      <w:r>
        <w:t>.</w:t>
      </w:r>
    </w:p>
    <w:p w14:paraId="7CEE3546" w14:textId="77777777" w:rsidR="00D04534" w:rsidRPr="00F74AE7" w:rsidRDefault="00D04534" w:rsidP="00D04534">
      <w:pPr>
        <w:pStyle w:val="Heading3"/>
      </w:pPr>
      <w:r>
        <w:t xml:space="preserve">Supervised Learning Events (SLEs) </w:t>
      </w:r>
      <w:r w:rsidRPr="00F74AE7">
        <w:t>can be used to demonstrate:</w:t>
      </w:r>
    </w:p>
    <w:p w14:paraId="597EADB2" w14:textId="29164D59" w:rsidR="00D04534" w:rsidRPr="00E64FA1" w:rsidRDefault="00D04534" w:rsidP="00D04534">
      <w:pPr>
        <w:pStyle w:val="Bullets"/>
      </w:pPr>
      <w:r>
        <w:t>a</w:t>
      </w:r>
      <w:r w:rsidRPr="00E64FA1">
        <w:t>pplication of principles of information governance</w:t>
      </w:r>
    </w:p>
    <w:p w14:paraId="6BDA7BD3" w14:textId="210C0D69" w:rsidR="00D04534" w:rsidRDefault="00D04534" w:rsidP="00D04534">
      <w:pPr>
        <w:pStyle w:val="Bullets"/>
      </w:pPr>
      <w:r>
        <w:t>k</w:t>
      </w:r>
      <w:r w:rsidRPr="00E64FA1">
        <w:t>nowledge of guidance from GMC and other professional bodies</w:t>
      </w:r>
      <w:r>
        <w:t>.</w:t>
      </w:r>
    </w:p>
    <w:p w14:paraId="570320D4" w14:textId="77777777" w:rsidR="00D04534" w:rsidRPr="00EE34FF" w:rsidRDefault="00D04534" w:rsidP="00D04534">
      <w:pPr>
        <w:pStyle w:val="Heading3"/>
      </w:pPr>
      <w:r w:rsidRPr="00EE34FF">
        <w:t xml:space="preserve">Personal </w:t>
      </w:r>
      <w:r>
        <w:t>A</w:t>
      </w:r>
      <w:r w:rsidRPr="00EE34FF">
        <w:t xml:space="preserve">ctivities and </w:t>
      </w:r>
      <w:r>
        <w:t>Personal R</w:t>
      </w:r>
      <w:r w:rsidRPr="00EE34FF">
        <w:t>eflections may include:</w:t>
      </w:r>
    </w:p>
    <w:p w14:paraId="2E0F4DC4" w14:textId="489650E5" w:rsidR="00D04534" w:rsidRPr="00E64FA1" w:rsidRDefault="00D04534" w:rsidP="00D04534">
      <w:pPr>
        <w:pStyle w:val="Bullets"/>
      </w:pPr>
      <w:r w:rsidRPr="00E64FA1">
        <w:t>equality and diversity training</w:t>
      </w:r>
    </w:p>
    <w:p w14:paraId="1C272F7F" w14:textId="22023685" w:rsidR="00D04534" w:rsidRPr="00E64FA1" w:rsidRDefault="00D04534" w:rsidP="00D04534">
      <w:pPr>
        <w:pStyle w:val="Bullets"/>
      </w:pPr>
      <w:r w:rsidRPr="00E64FA1">
        <w:t>attendance at hospital induction and completion of mandatory training requirements</w:t>
      </w:r>
    </w:p>
    <w:p w14:paraId="2655E611" w14:textId="71379781" w:rsidR="00D04534" w:rsidRPr="00E64FA1" w:rsidRDefault="00D04534" w:rsidP="00D04534">
      <w:pPr>
        <w:pStyle w:val="Bullets"/>
      </w:pPr>
      <w:r w:rsidRPr="00E64FA1">
        <w:t>attendance at departmental clinical governance meetings</w:t>
      </w:r>
    </w:p>
    <w:p w14:paraId="4867E63A" w14:textId="78BA7580" w:rsidR="00D04534" w:rsidRPr="00E64FA1" w:rsidRDefault="00D04534" w:rsidP="00D04534">
      <w:pPr>
        <w:pStyle w:val="Bullets"/>
      </w:pPr>
      <w:r w:rsidRPr="00E64FA1">
        <w:t>e</w:t>
      </w:r>
      <w:r>
        <w:t>-</w:t>
      </w:r>
      <w:r w:rsidRPr="00E64FA1">
        <w:t>learning or reading literature on employment law</w:t>
      </w:r>
    </w:p>
    <w:p w14:paraId="54F826EC" w14:textId="251AFB74" w:rsidR="00D04534" w:rsidRPr="00E64FA1" w:rsidRDefault="00D04534" w:rsidP="00D04534">
      <w:pPr>
        <w:pStyle w:val="Bullets"/>
      </w:pPr>
      <w:r w:rsidRPr="00E64FA1">
        <w:t>presentation at clinical governance meeting</w:t>
      </w:r>
    </w:p>
    <w:p w14:paraId="4EF9FC22" w14:textId="0641B010" w:rsidR="00D04534" w:rsidRPr="00EE34FF" w:rsidRDefault="00D04534" w:rsidP="00D04534">
      <w:pPr>
        <w:pStyle w:val="Bullets"/>
      </w:pPr>
      <w:r w:rsidRPr="00E64FA1">
        <w:t>attendance at junior doctors’ forum meetings</w:t>
      </w:r>
      <w:r>
        <w:t>.</w:t>
      </w:r>
    </w:p>
    <w:p w14:paraId="1E10AB9A" w14:textId="77777777" w:rsidR="00D04534" w:rsidRDefault="00D04534" w:rsidP="00D04534">
      <w:pPr>
        <w:pStyle w:val="Heading2"/>
      </w:pPr>
      <w:r>
        <w:t>Cross links with other domains and capabilities</w:t>
      </w:r>
    </w:p>
    <w:p w14:paraId="674A7A5E" w14:textId="00B0EA14" w:rsidR="00D04534" w:rsidRPr="00D04534" w:rsidRDefault="00D04534" w:rsidP="00D04534">
      <w:pPr>
        <w:pStyle w:val="Bullets"/>
        <w:rPr>
          <w:i/>
          <w:iCs/>
        </w:rPr>
      </w:pPr>
      <w:r w:rsidRPr="00D04534">
        <w:rPr>
          <w:i/>
          <w:iCs/>
        </w:rPr>
        <w:t>Safety and Quality Improvement</w:t>
      </w:r>
    </w:p>
    <w:p w14:paraId="2F455612" w14:textId="666B4671" w:rsidR="00D04534" w:rsidRPr="00D04534" w:rsidRDefault="00D04534" w:rsidP="00D04534">
      <w:pPr>
        <w:pStyle w:val="Bullets"/>
        <w:rPr>
          <w:i/>
          <w:iCs/>
        </w:rPr>
      </w:pPr>
      <w:r w:rsidRPr="00D04534">
        <w:rPr>
          <w:i/>
          <w:iCs/>
        </w:rPr>
        <w:t>Education and Training</w:t>
      </w:r>
      <w:r>
        <w:rPr>
          <w:i/>
          <w:iCs/>
        </w:rPr>
        <w:t>.</w:t>
      </w:r>
    </w:p>
    <w:p w14:paraId="0D1D839E" w14:textId="77777777" w:rsidR="00616552" w:rsidRDefault="00616552" w:rsidP="00DB10FE">
      <w:pPr>
        <w:pStyle w:val="ListParagraph"/>
      </w:pPr>
    </w:p>
    <w:p w14:paraId="568501EF" w14:textId="663E7589" w:rsidR="00616552" w:rsidRDefault="00616552" w:rsidP="00D04534">
      <w:pPr>
        <w:pStyle w:val="Heading1"/>
      </w:pPr>
      <w:bookmarkStart w:id="3" w:name="_Toc72481251"/>
      <w:r>
        <w:lastRenderedPageBreak/>
        <w:t xml:space="preserve">Team </w:t>
      </w:r>
      <w:r w:rsidR="00E457CA">
        <w:t>W</w:t>
      </w:r>
      <w:r>
        <w:t>orking</w:t>
      </w:r>
      <w:bookmarkEnd w:id="3"/>
    </w:p>
    <w:p w14:paraId="1BB2FDCD" w14:textId="332F7D4D" w:rsidR="00D04534" w:rsidRDefault="00BE263C" w:rsidP="00BE263C">
      <w:pPr>
        <w:pStyle w:val="Heading2"/>
        <w:ind w:left="0" w:firstLine="0"/>
      </w:pPr>
      <w:r w:rsidRPr="00BE263C">
        <w:rPr>
          <w:noProof/>
          <w:lang w:eastAsia="en-GB"/>
        </w:rPr>
        <w:drawing>
          <wp:inline distT="0" distB="0" distL="0" distR="0" wp14:anchorId="30C42E3F" wp14:editId="56A0F58D">
            <wp:extent cx="6642100" cy="362140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6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534">
        <w:t xml:space="preserve">Examples of </w:t>
      </w:r>
      <w:r w:rsidR="00D44F3B">
        <w:t>evidence</w:t>
      </w:r>
    </w:p>
    <w:p w14:paraId="14559681" w14:textId="09CD1533" w:rsidR="00D04534" w:rsidRDefault="00D04534" w:rsidP="00D04534">
      <w:pPr>
        <w:pStyle w:val="Heading3"/>
      </w:pPr>
      <w:r>
        <w:t>Experience &amp; Logbook</w:t>
      </w:r>
    </w:p>
    <w:p w14:paraId="327B8331" w14:textId="3BC021C1" w:rsidR="00D04534" w:rsidRPr="0069272D" w:rsidRDefault="00D04534" w:rsidP="00D04534">
      <w:pPr>
        <w:pStyle w:val="Bullets"/>
      </w:pPr>
      <w:r>
        <w:t>range of surgical specialties and patient groups in theatre setting, obstetrics, pre-operative assessment clinics and Intensive Care Unit.</w:t>
      </w:r>
    </w:p>
    <w:p w14:paraId="015AE2C7" w14:textId="77777777" w:rsidR="00D04534" w:rsidRPr="001E5FAE" w:rsidRDefault="00D04534" w:rsidP="00D04534">
      <w:pPr>
        <w:pStyle w:val="Heading3"/>
      </w:pPr>
      <w:r>
        <w:t xml:space="preserve">Supervised Learning Events (SLEs) </w:t>
      </w:r>
      <w:r w:rsidRPr="001E5FAE">
        <w:t>can be used to demonstrate:</w:t>
      </w:r>
    </w:p>
    <w:p w14:paraId="16BAAAC9" w14:textId="0B789089" w:rsidR="00D04534" w:rsidRPr="001E5FAE" w:rsidRDefault="00D04534" w:rsidP="00D04534">
      <w:pPr>
        <w:pStyle w:val="Bullets"/>
      </w:pPr>
      <w:r>
        <w:t>e</w:t>
      </w:r>
      <w:r w:rsidRPr="001E5FAE">
        <w:t>vidence of good team working through reflection</w:t>
      </w:r>
    </w:p>
    <w:p w14:paraId="1236A73B" w14:textId="5BC0C094" w:rsidR="00D04534" w:rsidRDefault="00D04534" w:rsidP="00D04534">
      <w:pPr>
        <w:pStyle w:val="Bullets"/>
      </w:pPr>
      <w:r>
        <w:t>p</w:t>
      </w:r>
      <w:r w:rsidRPr="001E5FAE">
        <w:t xml:space="preserve">articipation with teams in theatre (eg ALMAT) </w:t>
      </w:r>
    </w:p>
    <w:p w14:paraId="55BA48FA" w14:textId="456B0F89" w:rsidR="00D04534" w:rsidRDefault="00D04534" w:rsidP="00D04534">
      <w:pPr>
        <w:pStyle w:val="Bullets"/>
      </w:pPr>
      <w:r>
        <w:t>a</w:t>
      </w:r>
      <w:r w:rsidRPr="001E5FAE">
        <w:t xml:space="preserve">cting as a member of </w:t>
      </w:r>
      <w:r>
        <w:t>M</w:t>
      </w:r>
      <w:r w:rsidRPr="001E5FAE">
        <w:t xml:space="preserve">edical </w:t>
      </w:r>
      <w:r>
        <w:t>E</w:t>
      </w:r>
      <w:r w:rsidRPr="001E5FAE">
        <w:t xml:space="preserve">mergency </w:t>
      </w:r>
      <w:r>
        <w:t>T</w:t>
      </w:r>
      <w:r w:rsidRPr="001E5FAE">
        <w:t>eam</w:t>
      </w:r>
    </w:p>
    <w:p w14:paraId="668E8C67" w14:textId="7497465D" w:rsidR="00D04534" w:rsidRDefault="00D04534" w:rsidP="00D04534">
      <w:pPr>
        <w:pStyle w:val="Bullets"/>
      </w:pPr>
      <w:r>
        <w:t>management of the critically ill patient as part of the ICU team.</w:t>
      </w:r>
    </w:p>
    <w:p w14:paraId="5F587CB0" w14:textId="77777777" w:rsidR="00D04534" w:rsidRPr="00EE34FF" w:rsidRDefault="00D04534" w:rsidP="00D04534">
      <w:pPr>
        <w:pStyle w:val="Heading3"/>
      </w:pPr>
      <w:r w:rsidRPr="00EE34FF">
        <w:t xml:space="preserve">Personal </w:t>
      </w:r>
      <w:r>
        <w:t>A</w:t>
      </w:r>
      <w:r w:rsidRPr="00EE34FF">
        <w:t xml:space="preserve">ctivities and </w:t>
      </w:r>
      <w:r>
        <w:t>Personal R</w:t>
      </w:r>
      <w:r w:rsidRPr="00EE34FF">
        <w:t>eflections may include:</w:t>
      </w:r>
    </w:p>
    <w:p w14:paraId="60B46146" w14:textId="4B226AD8" w:rsidR="00D04534" w:rsidRPr="001E5FAE" w:rsidRDefault="00D04534" w:rsidP="00D04534">
      <w:pPr>
        <w:pStyle w:val="Bullets"/>
      </w:pPr>
      <w:r>
        <w:t>c</w:t>
      </w:r>
      <w:r w:rsidRPr="001E5FAE">
        <w:t>ompletion of resuscitation courses</w:t>
      </w:r>
    </w:p>
    <w:p w14:paraId="0304A582" w14:textId="2D5C7787" w:rsidR="00D04534" w:rsidRPr="001E5FAE" w:rsidRDefault="00D04534" w:rsidP="00D04534">
      <w:pPr>
        <w:pStyle w:val="Bullets"/>
      </w:pPr>
      <w:r>
        <w:t>s</w:t>
      </w:r>
      <w:r w:rsidRPr="001E5FAE">
        <w:t>imulation training</w:t>
      </w:r>
    </w:p>
    <w:p w14:paraId="644E0EFE" w14:textId="65FC3084" w:rsidR="00D04534" w:rsidRPr="001E5FAE" w:rsidRDefault="00D04534" w:rsidP="00D04534">
      <w:pPr>
        <w:pStyle w:val="Bullets"/>
      </w:pPr>
      <w:r>
        <w:t>multi-source feedback.</w:t>
      </w:r>
    </w:p>
    <w:p w14:paraId="53DD7369" w14:textId="77777777" w:rsidR="00D04534" w:rsidRPr="00D04534" w:rsidRDefault="00D04534" w:rsidP="00D04534">
      <w:pPr>
        <w:pStyle w:val="Heading2"/>
      </w:pPr>
      <w:r w:rsidRPr="00D04534">
        <w:rPr>
          <w:rStyle w:val="Strong"/>
          <w:b/>
          <w:bCs w:val="0"/>
        </w:rPr>
        <w:t>Cross links with other domains and capabilities</w:t>
      </w:r>
    </w:p>
    <w:p w14:paraId="0D323058" w14:textId="77777777" w:rsidR="00D04534" w:rsidRDefault="00D04534">
      <w:pPr>
        <w:spacing w:after="0" w:line="240" w:lineRule="auto"/>
        <w:rPr>
          <w:rFonts w:eastAsiaTheme="majorEastAsia" w:cstheme="majorBidi"/>
          <w:b/>
          <w:color w:val="291F51"/>
          <w:sz w:val="24"/>
        </w:rPr>
      </w:pPr>
      <w:r>
        <w:br w:type="page"/>
      </w:r>
    </w:p>
    <w:p w14:paraId="73F68044" w14:textId="37DBFAD3" w:rsidR="00D10F89" w:rsidRDefault="00D10F89" w:rsidP="00D04534">
      <w:pPr>
        <w:pStyle w:val="Heading1"/>
      </w:pPr>
      <w:bookmarkStart w:id="4" w:name="_Toc72481252"/>
      <w:r>
        <w:lastRenderedPageBreak/>
        <w:t>Safety and Quality Improvement</w:t>
      </w:r>
      <w:bookmarkEnd w:id="4"/>
    </w:p>
    <w:p w14:paraId="21F0D186" w14:textId="1114557D" w:rsidR="00D04534" w:rsidRDefault="00BE263C" w:rsidP="00BE263C">
      <w:pPr>
        <w:pStyle w:val="Heading2"/>
        <w:ind w:left="0" w:firstLine="0"/>
      </w:pPr>
      <w:r w:rsidRPr="00BE263C">
        <w:rPr>
          <w:noProof/>
          <w:lang w:eastAsia="en-GB"/>
        </w:rPr>
        <w:drawing>
          <wp:inline distT="0" distB="0" distL="0" distR="0" wp14:anchorId="7C011750" wp14:editId="6D040A7E">
            <wp:extent cx="6642100" cy="77152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534">
        <w:t xml:space="preserve">Examples of </w:t>
      </w:r>
      <w:r w:rsidR="00D44F3B">
        <w:t>evidence</w:t>
      </w:r>
    </w:p>
    <w:p w14:paraId="0352301A" w14:textId="1F192017" w:rsidR="00D04534" w:rsidRDefault="00D04534" w:rsidP="00D04534">
      <w:pPr>
        <w:pStyle w:val="Heading3"/>
      </w:pPr>
      <w:r>
        <w:t>Experience &amp; Logbook</w:t>
      </w:r>
    </w:p>
    <w:p w14:paraId="030C0328" w14:textId="68D093EF" w:rsidR="00D04534" w:rsidRPr="005170A8" w:rsidRDefault="00D04534" w:rsidP="00D04534">
      <w:pPr>
        <w:pStyle w:val="Bullets"/>
      </w:pPr>
      <w:r>
        <w:t>i</w:t>
      </w:r>
      <w:r w:rsidRPr="005170A8">
        <w:t>nvolvement in QI activities within Anaesthetics department as a minimum requirement</w:t>
      </w:r>
      <w:r>
        <w:t>.</w:t>
      </w:r>
    </w:p>
    <w:p w14:paraId="35C40797" w14:textId="77777777" w:rsidR="00D04534" w:rsidRPr="008C21AB" w:rsidRDefault="00D04534" w:rsidP="00D04534">
      <w:pPr>
        <w:pStyle w:val="Heading3"/>
      </w:pPr>
      <w:r>
        <w:lastRenderedPageBreak/>
        <w:t xml:space="preserve">Supervised Learning Events (SLEs) </w:t>
      </w:r>
      <w:r w:rsidRPr="008C21AB">
        <w:t>can be used to demonstrate:</w:t>
      </w:r>
    </w:p>
    <w:p w14:paraId="3C63F2F7" w14:textId="442D7073" w:rsidR="00D04534" w:rsidRPr="008C21AB" w:rsidRDefault="00D04534" w:rsidP="00D04534">
      <w:pPr>
        <w:pStyle w:val="Bullets"/>
      </w:pPr>
      <w:r>
        <w:t>u</w:t>
      </w:r>
      <w:r w:rsidRPr="008C21AB">
        <w:t>nderstanding of quality improvement methodology (A-QIPAT for relevant projects)</w:t>
      </w:r>
    </w:p>
    <w:p w14:paraId="616CAFAA" w14:textId="0EF4B6EE" w:rsidR="00D04534" w:rsidRPr="008C21AB" w:rsidRDefault="00D04534" w:rsidP="00D04534">
      <w:pPr>
        <w:pStyle w:val="Bullets"/>
      </w:pPr>
      <w:r>
        <w:t>e</w:t>
      </w:r>
      <w:r w:rsidRPr="008C21AB">
        <w:t>ngagement with surgical safety initiatives and departmental guidelines relating to patient safety</w:t>
      </w:r>
    </w:p>
    <w:p w14:paraId="219C06F8" w14:textId="5A3CECF0" w:rsidR="00D04534" w:rsidRPr="008C21AB" w:rsidRDefault="00D04534" w:rsidP="00D04534">
      <w:pPr>
        <w:pStyle w:val="Bullets"/>
      </w:pPr>
      <w:r>
        <w:t>l</w:t>
      </w:r>
      <w:r w:rsidRPr="008C21AB">
        <w:t xml:space="preserve">earning from critical incidents </w:t>
      </w:r>
    </w:p>
    <w:p w14:paraId="79C41562" w14:textId="25BE163D" w:rsidR="00D04534" w:rsidRPr="008C21AB" w:rsidRDefault="00D04534" w:rsidP="00D04534">
      <w:pPr>
        <w:pStyle w:val="Bullets"/>
      </w:pPr>
      <w:r>
        <w:t>l</w:t>
      </w:r>
      <w:r w:rsidRPr="008C21AB">
        <w:t>earning from pre-briefs and de-briefs on own and team’s performance</w:t>
      </w:r>
    </w:p>
    <w:p w14:paraId="727540C4" w14:textId="1DEA2C1F" w:rsidR="00D04534" w:rsidRPr="008C21AB" w:rsidRDefault="00D04534" w:rsidP="00D04534">
      <w:pPr>
        <w:pStyle w:val="Bullets"/>
      </w:pPr>
      <w:r>
        <w:t>e</w:t>
      </w:r>
      <w:r w:rsidRPr="008C21AB">
        <w:t>vidence of applying good non-technical skills and effective multi-disciplinary team working (eg</w:t>
      </w:r>
      <w:r>
        <w:t xml:space="preserve"> </w:t>
      </w:r>
      <w:r w:rsidRPr="008C21AB">
        <w:t>ALMAT)</w:t>
      </w:r>
    </w:p>
    <w:p w14:paraId="17429C43" w14:textId="24C83721" w:rsidR="00D04534" w:rsidRPr="008C21AB" w:rsidRDefault="00D04534" w:rsidP="00D04534">
      <w:pPr>
        <w:pStyle w:val="Bullets"/>
      </w:pPr>
      <w:r>
        <w:t>s</w:t>
      </w:r>
      <w:r w:rsidRPr="008C21AB">
        <w:t>afe prescription and administration of drugs</w:t>
      </w:r>
      <w:r>
        <w:t>.</w:t>
      </w:r>
    </w:p>
    <w:p w14:paraId="27E0FDFF" w14:textId="77777777" w:rsidR="00D04534" w:rsidRPr="00EE34FF" w:rsidRDefault="00D04534" w:rsidP="00D04534">
      <w:pPr>
        <w:pStyle w:val="Heading3"/>
      </w:pPr>
      <w:r w:rsidRPr="00EE34FF">
        <w:t xml:space="preserve">Personal </w:t>
      </w:r>
      <w:r>
        <w:t>A</w:t>
      </w:r>
      <w:r w:rsidRPr="00EE34FF">
        <w:t xml:space="preserve">ctivities and </w:t>
      </w:r>
      <w:r>
        <w:t>Personal R</w:t>
      </w:r>
      <w:r w:rsidRPr="00EE34FF">
        <w:t>eflections may include:</w:t>
      </w:r>
    </w:p>
    <w:p w14:paraId="7D7CDA01" w14:textId="1DAA30CB" w:rsidR="00D04534" w:rsidRPr="008C21AB" w:rsidRDefault="00D04534" w:rsidP="00D04534">
      <w:pPr>
        <w:pStyle w:val="Bullets"/>
      </w:pPr>
      <w:r w:rsidRPr="008C21AB">
        <w:t>attendance at quality improvement training</w:t>
      </w:r>
    </w:p>
    <w:p w14:paraId="39C4454F" w14:textId="204C90AD" w:rsidR="00D04534" w:rsidRPr="008C21AB" w:rsidRDefault="00D04534" w:rsidP="00D04534">
      <w:pPr>
        <w:pStyle w:val="Bullets"/>
      </w:pPr>
      <w:r w:rsidRPr="008C21AB">
        <w:t>involvement with local, regional or national quality improvement projects</w:t>
      </w:r>
    </w:p>
    <w:p w14:paraId="39A3C5BC" w14:textId="06AA6DB1" w:rsidR="00D04534" w:rsidRPr="008C21AB" w:rsidRDefault="00D04534" w:rsidP="00D04534">
      <w:pPr>
        <w:pStyle w:val="Bullets"/>
      </w:pPr>
      <w:r w:rsidRPr="008C21AB">
        <w:t>submission of excellence and incident reports</w:t>
      </w:r>
    </w:p>
    <w:p w14:paraId="5AE59590" w14:textId="2D551024" w:rsidR="00D04534" w:rsidRPr="008C21AB" w:rsidRDefault="00D04534" w:rsidP="00D04534">
      <w:pPr>
        <w:pStyle w:val="Bullets"/>
      </w:pPr>
      <w:r w:rsidRPr="008C21AB">
        <w:t>simulation training eg crisis resource management, critical incident, resuscitation</w:t>
      </w:r>
    </w:p>
    <w:p w14:paraId="34A78E1B" w14:textId="2287C2DA" w:rsidR="00D04534" w:rsidRPr="008C21AB" w:rsidRDefault="00D04534" w:rsidP="00D04534">
      <w:pPr>
        <w:pStyle w:val="Bullets"/>
      </w:pPr>
      <w:r w:rsidRPr="008C21AB">
        <w:t>attendance at local clinical governance/quality improvement meetings</w:t>
      </w:r>
    </w:p>
    <w:p w14:paraId="1B035EA7" w14:textId="7AAF5E44" w:rsidR="00D04534" w:rsidRPr="008C21AB" w:rsidRDefault="00D04534" w:rsidP="00D04534">
      <w:pPr>
        <w:pStyle w:val="Bullets"/>
      </w:pPr>
      <w:r w:rsidRPr="008C21AB">
        <w:t>self</w:t>
      </w:r>
      <w:r>
        <w:t>-</w:t>
      </w:r>
      <w:r w:rsidRPr="008C21AB">
        <w:t>directed learning regarding duty of candour</w:t>
      </w:r>
    </w:p>
    <w:p w14:paraId="6B52F306" w14:textId="540D094E" w:rsidR="00D04534" w:rsidRPr="00E53734" w:rsidRDefault="00D04534" w:rsidP="00D04534">
      <w:pPr>
        <w:pStyle w:val="Bullets"/>
      </w:pPr>
      <w:r>
        <w:t>multi-source feedback.</w:t>
      </w:r>
    </w:p>
    <w:p w14:paraId="63B1F5A3" w14:textId="77777777" w:rsidR="00D04534" w:rsidRDefault="00D04534" w:rsidP="00D04534">
      <w:pPr>
        <w:pStyle w:val="Heading2"/>
      </w:pPr>
      <w:r>
        <w:t>Cross links with other domains and capabilities</w:t>
      </w:r>
    </w:p>
    <w:p w14:paraId="4B4D1785" w14:textId="77777777" w:rsidR="00D04534" w:rsidRPr="00D04534" w:rsidRDefault="00D04534" w:rsidP="00D04534">
      <w:pPr>
        <w:pStyle w:val="Bullets"/>
        <w:rPr>
          <w:i/>
          <w:iCs/>
        </w:rPr>
      </w:pPr>
      <w:r w:rsidRPr="00D04534">
        <w:rPr>
          <w:i/>
          <w:iCs/>
        </w:rPr>
        <w:t>Professional Behaviours and Communication</w:t>
      </w:r>
    </w:p>
    <w:p w14:paraId="678C3729" w14:textId="66D8F698" w:rsidR="00D04534" w:rsidRDefault="00D04534" w:rsidP="00D04534">
      <w:pPr>
        <w:pStyle w:val="Bullets"/>
        <w:rPr>
          <w:i/>
          <w:iCs/>
        </w:rPr>
      </w:pPr>
      <w:r w:rsidRPr="00D04534">
        <w:rPr>
          <w:i/>
          <w:iCs/>
        </w:rPr>
        <w:t>Team working</w:t>
      </w:r>
    </w:p>
    <w:p w14:paraId="2C7923B3" w14:textId="132AC4FD" w:rsidR="00D04534" w:rsidRPr="00D04534" w:rsidRDefault="00D04534" w:rsidP="00D04534">
      <w:pPr>
        <w:pStyle w:val="Bullets"/>
      </w:pPr>
      <w:r>
        <w:t>all specialty specific domains.</w:t>
      </w:r>
    </w:p>
    <w:p w14:paraId="60C4B1C4" w14:textId="77777777" w:rsidR="00D10F89" w:rsidRDefault="00D10F89" w:rsidP="00D10F89">
      <w:pPr>
        <w:pStyle w:val="Heading2"/>
      </w:pPr>
    </w:p>
    <w:p w14:paraId="7F335770" w14:textId="77777777" w:rsidR="00D10F89" w:rsidRDefault="00D10F89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36BFA47C" w14:textId="74E48E48" w:rsidR="00D10F89" w:rsidRDefault="00D10F89" w:rsidP="00D04534">
      <w:pPr>
        <w:pStyle w:val="Heading1"/>
      </w:pPr>
      <w:bookmarkStart w:id="5" w:name="_Toc72481253"/>
      <w:r>
        <w:lastRenderedPageBreak/>
        <w:t>Safeguarding</w:t>
      </w:r>
      <w:bookmarkEnd w:id="5"/>
    </w:p>
    <w:p w14:paraId="5FB5B9BC" w14:textId="2340352E" w:rsidR="00282AF2" w:rsidRDefault="00BE263C" w:rsidP="00BE263C">
      <w:pPr>
        <w:pStyle w:val="Heading2"/>
        <w:ind w:left="0" w:firstLine="0"/>
      </w:pPr>
      <w:r w:rsidRPr="00BE263C">
        <w:rPr>
          <w:noProof/>
          <w:lang w:eastAsia="en-GB"/>
        </w:rPr>
        <w:drawing>
          <wp:inline distT="0" distB="0" distL="0" distR="0" wp14:anchorId="3F475475" wp14:editId="762DE680">
            <wp:extent cx="6642100" cy="45275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52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AF2">
        <w:t>Examples of evidence</w:t>
      </w:r>
    </w:p>
    <w:p w14:paraId="7487C5CD" w14:textId="46B9F2FC" w:rsidR="00282AF2" w:rsidRPr="00E53734" w:rsidRDefault="00282AF2" w:rsidP="00282AF2">
      <w:pPr>
        <w:pStyle w:val="Heading3"/>
      </w:pPr>
      <w:r>
        <w:t xml:space="preserve">Supervised Learning Events (SLEs) </w:t>
      </w:r>
      <w:r w:rsidRPr="00E53734">
        <w:t>can be used to demonstrate:</w:t>
      </w:r>
    </w:p>
    <w:p w14:paraId="17BC3958" w14:textId="5CA0FC35" w:rsidR="00282AF2" w:rsidRPr="00E53734" w:rsidRDefault="00282AF2" w:rsidP="00282AF2">
      <w:pPr>
        <w:pStyle w:val="Bullets"/>
      </w:pPr>
      <w:r>
        <w:t>m</w:t>
      </w:r>
      <w:r w:rsidRPr="00E53734">
        <w:t>anagement of consent in an adult who does not have capacity</w:t>
      </w:r>
    </w:p>
    <w:p w14:paraId="2AF09FCA" w14:textId="1FD60988" w:rsidR="00282AF2" w:rsidRPr="00E53734" w:rsidRDefault="00282AF2" w:rsidP="00282AF2">
      <w:pPr>
        <w:pStyle w:val="Bullets"/>
        <w:rPr>
          <w:b/>
        </w:rPr>
      </w:pPr>
      <w:r>
        <w:t>k</w:t>
      </w:r>
      <w:r w:rsidRPr="00E53734">
        <w:t>nowledge of the local procedure for referral of an adult for safeguarding concerns</w:t>
      </w:r>
    </w:p>
    <w:p w14:paraId="6C2ED269" w14:textId="15A58C2F" w:rsidR="00282AF2" w:rsidRPr="00E53734" w:rsidRDefault="00282AF2" w:rsidP="00282AF2">
      <w:pPr>
        <w:pStyle w:val="Bullets"/>
      </w:pPr>
      <w:r>
        <w:t>i</w:t>
      </w:r>
      <w:r w:rsidRPr="00E53734">
        <w:t>nvolvement with cases where there are safeguarding issues with children or adults</w:t>
      </w:r>
      <w:r>
        <w:t>.</w:t>
      </w:r>
    </w:p>
    <w:p w14:paraId="6525F9C5" w14:textId="77777777" w:rsidR="00282AF2" w:rsidRPr="00EE34FF" w:rsidRDefault="00282AF2" w:rsidP="00282AF2">
      <w:pPr>
        <w:pStyle w:val="Heading3"/>
      </w:pPr>
      <w:r w:rsidRPr="00EE34FF">
        <w:t xml:space="preserve">Personal </w:t>
      </w:r>
      <w:r>
        <w:t>A</w:t>
      </w:r>
      <w:r w:rsidRPr="00EE34FF">
        <w:t xml:space="preserve">ctivities and </w:t>
      </w:r>
      <w:r>
        <w:t>Personal R</w:t>
      </w:r>
      <w:r w:rsidRPr="00EE34FF">
        <w:t>eflections may include:</w:t>
      </w:r>
    </w:p>
    <w:p w14:paraId="7CEBF3CC" w14:textId="313A1CD6" w:rsidR="00282AF2" w:rsidRPr="00E53734" w:rsidRDefault="00282AF2" w:rsidP="00282AF2">
      <w:pPr>
        <w:pStyle w:val="Bullets"/>
      </w:pPr>
      <w:r>
        <w:t>a</w:t>
      </w:r>
      <w:r w:rsidRPr="00E53734">
        <w:t>ttendance at local mandatory training including safeguarding</w:t>
      </w:r>
    </w:p>
    <w:p w14:paraId="02F4D545" w14:textId="77777777" w:rsidR="00282AF2" w:rsidRPr="00E53734" w:rsidRDefault="00282AF2" w:rsidP="00282AF2">
      <w:pPr>
        <w:pStyle w:val="Bullets"/>
      </w:pPr>
      <w:r w:rsidRPr="00E53734">
        <w:t>eLearning: child and adult safeguarding</w:t>
      </w:r>
    </w:p>
    <w:p w14:paraId="05A66ACC" w14:textId="1D7110FD" w:rsidR="00282AF2" w:rsidRPr="00E53734" w:rsidRDefault="00282AF2" w:rsidP="00282AF2">
      <w:pPr>
        <w:pStyle w:val="Bullets"/>
        <w:rPr>
          <w:color w:val="FF0000"/>
        </w:rPr>
      </w:pPr>
      <w:r w:rsidRPr="00E53734">
        <w:t>eLearning: mental capacity act</w:t>
      </w:r>
      <w:r>
        <w:t>.</w:t>
      </w:r>
    </w:p>
    <w:p w14:paraId="17FB79E0" w14:textId="77777777" w:rsidR="00282AF2" w:rsidRDefault="00282AF2" w:rsidP="00282AF2">
      <w:pPr>
        <w:pStyle w:val="Heading2"/>
      </w:pPr>
      <w:r>
        <w:t>Cross links with other domains and capabilities</w:t>
      </w:r>
    </w:p>
    <w:p w14:paraId="5C5BC676" w14:textId="0D6287AC" w:rsidR="00282AF2" w:rsidRPr="00282AF2" w:rsidRDefault="00282AF2" w:rsidP="00282AF2">
      <w:pPr>
        <w:pStyle w:val="Bullets"/>
        <w:rPr>
          <w:i/>
          <w:iCs/>
        </w:rPr>
      </w:pPr>
      <w:r w:rsidRPr="00282AF2">
        <w:rPr>
          <w:i/>
          <w:iCs/>
        </w:rPr>
        <w:t>Professional Behaviours and Communication</w:t>
      </w:r>
    </w:p>
    <w:p w14:paraId="47D99019" w14:textId="77777777" w:rsidR="00282AF2" w:rsidRPr="00282AF2" w:rsidRDefault="00282AF2" w:rsidP="00282AF2">
      <w:pPr>
        <w:pStyle w:val="Bullets"/>
        <w:rPr>
          <w:i/>
          <w:iCs/>
        </w:rPr>
      </w:pPr>
      <w:r w:rsidRPr="00282AF2">
        <w:rPr>
          <w:i/>
          <w:iCs/>
        </w:rPr>
        <w:t>Education and Training</w:t>
      </w:r>
    </w:p>
    <w:p w14:paraId="66FCB675" w14:textId="77777777" w:rsidR="007F0B6B" w:rsidRDefault="007F0B6B">
      <w:pPr>
        <w:spacing w:after="0" w:line="240" w:lineRule="auto"/>
        <w:rPr>
          <w:rFonts w:eastAsiaTheme="majorEastAsia" w:cstheme="majorBidi"/>
          <w:b/>
          <w:color w:val="291F51"/>
          <w:sz w:val="24"/>
        </w:rPr>
      </w:pPr>
      <w:r>
        <w:br w:type="page"/>
      </w:r>
    </w:p>
    <w:p w14:paraId="75CB159B" w14:textId="3434C1D4" w:rsidR="003200CB" w:rsidRDefault="003200CB" w:rsidP="007F0B6B">
      <w:pPr>
        <w:pStyle w:val="Heading1"/>
      </w:pPr>
      <w:bookmarkStart w:id="6" w:name="_Toc72481254"/>
      <w:r>
        <w:lastRenderedPageBreak/>
        <w:t>Education and Training</w:t>
      </w:r>
      <w:bookmarkEnd w:id="6"/>
    </w:p>
    <w:p w14:paraId="307A1657" w14:textId="0445A0A5" w:rsidR="007F0B6B" w:rsidRDefault="00BE263C" w:rsidP="00BE263C">
      <w:pPr>
        <w:pStyle w:val="Heading2"/>
        <w:ind w:left="0" w:hanging="9"/>
      </w:pPr>
      <w:r w:rsidRPr="00BE263C">
        <w:rPr>
          <w:noProof/>
          <w:lang w:eastAsia="en-GB"/>
        </w:rPr>
        <w:drawing>
          <wp:inline distT="0" distB="0" distL="0" distR="0" wp14:anchorId="4D65E629" wp14:editId="44C252A9">
            <wp:extent cx="6642100" cy="52654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B6B">
        <w:t xml:space="preserve">Examples of </w:t>
      </w:r>
      <w:r w:rsidR="00D44F3B">
        <w:t>evidence</w:t>
      </w:r>
    </w:p>
    <w:p w14:paraId="09814E12" w14:textId="0565E11F" w:rsidR="007F0B6B" w:rsidRDefault="007F0B6B" w:rsidP="007F0B6B">
      <w:pPr>
        <w:pStyle w:val="Heading3"/>
      </w:pPr>
      <w:r>
        <w:t>Experience &amp; Logbook</w:t>
      </w:r>
    </w:p>
    <w:p w14:paraId="409CB3C6" w14:textId="5C25D669" w:rsidR="007F0B6B" w:rsidRPr="005C51FF" w:rsidRDefault="007F0B6B" w:rsidP="007F0B6B">
      <w:pPr>
        <w:pStyle w:val="Bullets"/>
      </w:pPr>
      <w:r>
        <w:t>use of SLE</w:t>
      </w:r>
      <w:r w:rsidRPr="005C51FF">
        <w:t>s throughout stage of training to facilitate learning and guide progress</w:t>
      </w:r>
      <w:r>
        <w:t>.</w:t>
      </w:r>
    </w:p>
    <w:p w14:paraId="406DA00B" w14:textId="77777777" w:rsidR="007F0B6B" w:rsidRPr="001E5FAE" w:rsidRDefault="007F0B6B" w:rsidP="007F0B6B">
      <w:pPr>
        <w:pStyle w:val="Heading3"/>
      </w:pPr>
      <w:r>
        <w:t xml:space="preserve">Supervised Learning Events (SLEs) </w:t>
      </w:r>
      <w:r w:rsidRPr="001E5FAE">
        <w:t>can be used to demonstrate:</w:t>
      </w:r>
    </w:p>
    <w:p w14:paraId="48A19160" w14:textId="5FCFACAE" w:rsidR="007F0B6B" w:rsidRDefault="007F0B6B" w:rsidP="007F0B6B">
      <w:pPr>
        <w:pStyle w:val="Bullets"/>
      </w:pPr>
      <w:r>
        <w:t>reflection on learning in the workplace and response to feedback</w:t>
      </w:r>
    </w:p>
    <w:p w14:paraId="7B5034FF" w14:textId="77777777" w:rsidR="007F0B6B" w:rsidRPr="00EE34FF" w:rsidRDefault="007F0B6B" w:rsidP="007F0B6B">
      <w:pPr>
        <w:pStyle w:val="Heading3"/>
      </w:pPr>
      <w:r w:rsidRPr="00EE34FF">
        <w:t xml:space="preserve">Personal </w:t>
      </w:r>
      <w:r>
        <w:t>A</w:t>
      </w:r>
      <w:r w:rsidRPr="00EE34FF">
        <w:t xml:space="preserve">ctivities and </w:t>
      </w:r>
      <w:r>
        <w:t>Personal R</w:t>
      </w:r>
      <w:r w:rsidRPr="00EE34FF">
        <w:t>eflections may include:</w:t>
      </w:r>
    </w:p>
    <w:p w14:paraId="4F0E13A5" w14:textId="29580619" w:rsidR="007F0B6B" w:rsidRPr="005C51FF" w:rsidRDefault="007F0B6B" w:rsidP="007F0B6B">
      <w:pPr>
        <w:pStyle w:val="Bullets"/>
      </w:pPr>
      <w:r>
        <w:t>m</w:t>
      </w:r>
      <w:r w:rsidRPr="005C51FF">
        <w:t>aintenance of professional portfolio on LL</w:t>
      </w:r>
      <w:r>
        <w:t>p</w:t>
      </w:r>
    </w:p>
    <w:p w14:paraId="6A148844" w14:textId="62C7C718" w:rsidR="007F0B6B" w:rsidRPr="005C51FF" w:rsidRDefault="007F0B6B" w:rsidP="007F0B6B">
      <w:pPr>
        <w:pStyle w:val="Bullets"/>
      </w:pPr>
      <w:r w:rsidRPr="005C51FF">
        <w:t>setting out and review of personal development plans</w:t>
      </w:r>
    </w:p>
    <w:p w14:paraId="30BC850D" w14:textId="6886F1EF" w:rsidR="007F0B6B" w:rsidRPr="005C51FF" w:rsidRDefault="007F0B6B" w:rsidP="007F0B6B">
      <w:pPr>
        <w:pStyle w:val="Bullets"/>
      </w:pPr>
      <w:r w:rsidRPr="005C51FF">
        <w:t>record of attendance at local and regional/school teaching sessions</w:t>
      </w:r>
    </w:p>
    <w:p w14:paraId="4B491039" w14:textId="3AE10D87" w:rsidR="007F0B6B" w:rsidRPr="005C51FF" w:rsidRDefault="007F0B6B" w:rsidP="007F0B6B">
      <w:pPr>
        <w:pStyle w:val="Bullets"/>
      </w:pPr>
      <w:r w:rsidRPr="005C51FF">
        <w:t>completion of GMC trainee survey</w:t>
      </w:r>
    </w:p>
    <w:p w14:paraId="4D004601" w14:textId="6E0B544B" w:rsidR="007F0B6B" w:rsidRPr="005C51FF" w:rsidRDefault="007F0B6B" w:rsidP="007F0B6B">
      <w:pPr>
        <w:pStyle w:val="Bullets"/>
      </w:pPr>
      <w:r>
        <w:t>t</w:t>
      </w:r>
      <w:r w:rsidRPr="005C51FF">
        <w:t>eaching session delivered (presentation slides)</w:t>
      </w:r>
    </w:p>
    <w:p w14:paraId="1E8A7267" w14:textId="71DEFB23" w:rsidR="007F0B6B" w:rsidRPr="005C51FF" w:rsidRDefault="007F0B6B" w:rsidP="007F0B6B">
      <w:pPr>
        <w:pStyle w:val="Bullets"/>
      </w:pPr>
      <w:r>
        <w:t>a</w:t>
      </w:r>
      <w:r w:rsidRPr="005C51FF">
        <w:t>ttendance at pre-assessment (POA) or perioperative medicine (POM) clinic and reflection on learning</w:t>
      </w:r>
    </w:p>
    <w:p w14:paraId="40538B52" w14:textId="1C158F2B" w:rsidR="007F0B6B" w:rsidRPr="005C51FF" w:rsidRDefault="007F0B6B" w:rsidP="007F0B6B">
      <w:pPr>
        <w:pStyle w:val="Bullets"/>
      </w:pPr>
      <w:r w:rsidRPr="005C51FF">
        <w:t>production of patient educational materials</w:t>
      </w:r>
    </w:p>
    <w:p w14:paraId="6014A194" w14:textId="717EE331" w:rsidR="007F0B6B" w:rsidRPr="005C51FF" w:rsidRDefault="007F0B6B" w:rsidP="007F0B6B">
      <w:pPr>
        <w:pStyle w:val="Bullets"/>
      </w:pPr>
      <w:r w:rsidRPr="005C51FF">
        <w:t>attendance at hospital induction session(s)</w:t>
      </w:r>
    </w:p>
    <w:p w14:paraId="12878DF9" w14:textId="1A17CBE3" w:rsidR="007F0B6B" w:rsidRPr="005C51FF" w:rsidRDefault="007F0B6B" w:rsidP="007F0B6B">
      <w:pPr>
        <w:pStyle w:val="Bullets"/>
      </w:pPr>
      <w:r w:rsidRPr="005C51FF">
        <w:lastRenderedPageBreak/>
        <w:t>mandatory training</w:t>
      </w:r>
    </w:p>
    <w:p w14:paraId="755E4FD0" w14:textId="70814373" w:rsidR="007F0B6B" w:rsidRPr="005C51FF" w:rsidRDefault="007F0B6B" w:rsidP="007F0B6B">
      <w:pPr>
        <w:pStyle w:val="Bullets"/>
      </w:pPr>
      <w:r w:rsidRPr="005C51FF">
        <w:t xml:space="preserve">simulation training </w:t>
      </w:r>
    </w:p>
    <w:p w14:paraId="3E28CDE8" w14:textId="2ED107CD" w:rsidR="007F0B6B" w:rsidRPr="005C51FF" w:rsidRDefault="007F0B6B" w:rsidP="007F0B6B">
      <w:pPr>
        <w:pStyle w:val="Bullets"/>
      </w:pPr>
      <w:r w:rsidRPr="005C51FF">
        <w:t>use of eLearning Anaesthesia</w:t>
      </w:r>
    </w:p>
    <w:p w14:paraId="3E701420" w14:textId="3EC878E6" w:rsidR="007F0B6B" w:rsidRPr="005C51FF" w:rsidRDefault="007F0B6B" w:rsidP="007F0B6B">
      <w:pPr>
        <w:pStyle w:val="Bullets"/>
      </w:pPr>
      <w:r>
        <w:t>e</w:t>
      </w:r>
      <w:r w:rsidRPr="005C51FF">
        <w:t xml:space="preserve">ngagement with feedback on education and training </w:t>
      </w:r>
    </w:p>
    <w:p w14:paraId="6CC0D71B" w14:textId="550E7C56" w:rsidR="007F0B6B" w:rsidRPr="001E5FAE" w:rsidRDefault="007F0B6B" w:rsidP="007F0B6B">
      <w:pPr>
        <w:pStyle w:val="Bullets"/>
        <w:rPr>
          <w:color w:val="FF0000"/>
        </w:rPr>
      </w:pPr>
      <w:r>
        <w:t>p</w:t>
      </w:r>
      <w:r w:rsidRPr="005C51FF">
        <w:t>ersonal learning activities such as journal articles read and reflections on them</w:t>
      </w:r>
    </w:p>
    <w:p w14:paraId="021923AC" w14:textId="77777777" w:rsidR="007F0B6B" w:rsidRDefault="007F0B6B" w:rsidP="007F0B6B">
      <w:pPr>
        <w:pStyle w:val="Heading2"/>
      </w:pPr>
      <w:r>
        <w:t>Cross links with other domains and capabilities</w:t>
      </w:r>
    </w:p>
    <w:p w14:paraId="1C85EC59" w14:textId="7844E4C8" w:rsidR="007F0B6B" w:rsidRPr="007F0B6B" w:rsidRDefault="007F0B6B" w:rsidP="007F0B6B">
      <w:pPr>
        <w:pStyle w:val="Bullets"/>
        <w:rPr>
          <w:lang w:eastAsia="en-GB"/>
        </w:rPr>
      </w:pPr>
      <w:r>
        <w:rPr>
          <w:lang w:eastAsia="en-GB"/>
        </w:rPr>
        <w:t>a</w:t>
      </w:r>
      <w:r w:rsidRPr="007F0B6B">
        <w:rPr>
          <w:lang w:eastAsia="en-GB"/>
        </w:rPr>
        <w:t>ll specialty-specific and generic professional domains</w:t>
      </w:r>
    </w:p>
    <w:p w14:paraId="074C864C" w14:textId="77777777" w:rsidR="007F0B6B" w:rsidRDefault="007F0B6B">
      <w:pPr>
        <w:spacing w:after="0" w:line="240" w:lineRule="auto"/>
        <w:rPr>
          <w:rFonts w:eastAsiaTheme="majorEastAsia" w:cstheme="majorBidi"/>
          <w:b/>
          <w:color w:val="291F51"/>
          <w:sz w:val="24"/>
        </w:rPr>
      </w:pPr>
      <w:r>
        <w:br w:type="page"/>
      </w:r>
    </w:p>
    <w:p w14:paraId="7BF6118A" w14:textId="00924ACF" w:rsidR="00616552" w:rsidRDefault="00616552" w:rsidP="007F0B6B">
      <w:pPr>
        <w:pStyle w:val="Heading1"/>
      </w:pPr>
      <w:bookmarkStart w:id="7" w:name="_Toc72481255"/>
      <w:r>
        <w:lastRenderedPageBreak/>
        <w:t>Research and Managing Data</w:t>
      </w:r>
      <w:bookmarkEnd w:id="7"/>
    </w:p>
    <w:p w14:paraId="56A62D01" w14:textId="2832F865" w:rsidR="007F0B6B" w:rsidRDefault="00BE263C" w:rsidP="007F0B6B">
      <w:pPr>
        <w:pStyle w:val="Heading2"/>
      </w:pPr>
      <w:r w:rsidRPr="00BE263C">
        <w:rPr>
          <w:noProof/>
          <w:lang w:eastAsia="en-GB"/>
        </w:rPr>
        <w:drawing>
          <wp:inline distT="0" distB="0" distL="0" distR="0" wp14:anchorId="7FB75C8D" wp14:editId="5D10A530">
            <wp:extent cx="6642100" cy="36099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B6B">
        <w:t xml:space="preserve">Examples of </w:t>
      </w:r>
      <w:r w:rsidR="00D44F3B">
        <w:t>evidence</w:t>
      </w:r>
    </w:p>
    <w:p w14:paraId="15877090" w14:textId="3E582592" w:rsidR="007F0B6B" w:rsidRPr="001E5FAE" w:rsidRDefault="007F0B6B" w:rsidP="007F0B6B">
      <w:pPr>
        <w:pStyle w:val="Heading3"/>
      </w:pPr>
      <w:r>
        <w:t xml:space="preserve">Supervised Learning Events (SLEs) </w:t>
      </w:r>
      <w:r w:rsidRPr="001E5FAE">
        <w:t>can be used to demonstrate:</w:t>
      </w:r>
    </w:p>
    <w:p w14:paraId="07F5F88B" w14:textId="5B50B40A" w:rsidR="007F0B6B" w:rsidRPr="006F3E83" w:rsidRDefault="007F0B6B" w:rsidP="007F0B6B">
      <w:pPr>
        <w:pStyle w:val="Bullets"/>
      </w:pPr>
      <w:r>
        <w:t>u</w:t>
      </w:r>
      <w:r w:rsidRPr="006F3E83">
        <w:t>se of evidence-based national or local guidelines</w:t>
      </w:r>
    </w:p>
    <w:p w14:paraId="024C90C4" w14:textId="09020079" w:rsidR="007F0B6B" w:rsidRPr="006F3E83" w:rsidRDefault="007F0B6B" w:rsidP="007F0B6B">
      <w:pPr>
        <w:pStyle w:val="Bullets"/>
      </w:pPr>
      <w:r>
        <w:t>a</w:t>
      </w:r>
      <w:r w:rsidRPr="006F3E83">
        <w:t>ccessing and interpreting evidence from the literature to aid shared-decision making</w:t>
      </w:r>
      <w:r>
        <w:t>.</w:t>
      </w:r>
    </w:p>
    <w:p w14:paraId="7C0A0492" w14:textId="77777777" w:rsidR="007F0B6B" w:rsidRPr="00EE34FF" w:rsidRDefault="007F0B6B" w:rsidP="007F0B6B">
      <w:pPr>
        <w:pStyle w:val="Heading3"/>
      </w:pPr>
      <w:r w:rsidRPr="00EE34FF">
        <w:t xml:space="preserve">Personal </w:t>
      </w:r>
      <w:r>
        <w:t>A</w:t>
      </w:r>
      <w:r w:rsidRPr="00EE34FF">
        <w:t xml:space="preserve">ctivities and </w:t>
      </w:r>
      <w:r>
        <w:t>Personal R</w:t>
      </w:r>
      <w:r w:rsidRPr="00EE34FF">
        <w:t>eflections may include:</w:t>
      </w:r>
    </w:p>
    <w:p w14:paraId="275E614F" w14:textId="08B34D08" w:rsidR="007F0B6B" w:rsidRPr="006F3E83" w:rsidRDefault="007F0B6B" w:rsidP="007F0B6B">
      <w:pPr>
        <w:pStyle w:val="Bullets"/>
      </w:pPr>
      <w:r>
        <w:t>p</w:t>
      </w:r>
      <w:r w:rsidRPr="006F3E83">
        <w:t>resentation at journal club: academic paper, review article, national reports or guidelines such as CEMACH, NCEPOD, NICE</w:t>
      </w:r>
    </w:p>
    <w:p w14:paraId="6AC7C85F" w14:textId="285993DA" w:rsidR="007F0B6B" w:rsidRPr="006F3E83" w:rsidRDefault="007F0B6B" w:rsidP="007F0B6B">
      <w:pPr>
        <w:pStyle w:val="Bullets"/>
      </w:pPr>
      <w:r>
        <w:t>u</w:t>
      </w:r>
      <w:r w:rsidRPr="006F3E83">
        <w:t>ndertaking or completed GCP certificate</w:t>
      </w:r>
    </w:p>
    <w:p w14:paraId="0D5ED8F4" w14:textId="356DF244" w:rsidR="007F0B6B" w:rsidRPr="006F3E83" w:rsidRDefault="007F0B6B" w:rsidP="007F0B6B">
      <w:pPr>
        <w:pStyle w:val="Bullets"/>
      </w:pPr>
      <w:r w:rsidRPr="006F3E83">
        <w:t>assisting with data collection for research project</w:t>
      </w:r>
    </w:p>
    <w:p w14:paraId="0AB5C69C" w14:textId="0AD3EBDA" w:rsidR="007F0B6B" w:rsidRPr="006F3E83" w:rsidRDefault="007F0B6B" w:rsidP="007F0B6B">
      <w:pPr>
        <w:pStyle w:val="Bullets"/>
      </w:pPr>
      <w:r w:rsidRPr="006F3E83">
        <w:t>involvement in review article / literature review</w:t>
      </w:r>
    </w:p>
    <w:p w14:paraId="7A910A76" w14:textId="4108C889" w:rsidR="007F0B6B" w:rsidRPr="006F3E83" w:rsidRDefault="007F0B6B" w:rsidP="007F0B6B">
      <w:pPr>
        <w:pStyle w:val="Bullets"/>
      </w:pPr>
      <w:r w:rsidRPr="006F3E83">
        <w:t>awareness of local Trainee Research Network activity (TRN)</w:t>
      </w:r>
      <w:r>
        <w:t>.</w:t>
      </w:r>
    </w:p>
    <w:p w14:paraId="45C698C8" w14:textId="77777777" w:rsidR="007F0B6B" w:rsidRDefault="007F0B6B" w:rsidP="007F0B6B">
      <w:pPr>
        <w:pStyle w:val="Heading2"/>
      </w:pPr>
      <w:r>
        <w:t>Cross links with other domains and capabilities</w:t>
      </w:r>
    </w:p>
    <w:p w14:paraId="492734A6" w14:textId="6C16E7C6" w:rsidR="007F0B6B" w:rsidRPr="007F0B6B" w:rsidRDefault="007F0B6B" w:rsidP="007F0B6B">
      <w:pPr>
        <w:pStyle w:val="Bullets"/>
        <w:rPr>
          <w:i/>
          <w:iCs/>
        </w:rPr>
      </w:pPr>
      <w:r w:rsidRPr="007F0B6B">
        <w:rPr>
          <w:i/>
          <w:iCs/>
        </w:rPr>
        <w:t>Safety and Quality Improvement</w:t>
      </w:r>
    </w:p>
    <w:p w14:paraId="381E0907" w14:textId="77777777" w:rsidR="00616552" w:rsidRDefault="00616552" w:rsidP="00616552">
      <w:pPr>
        <w:rPr>
          <w:b/>
        </w:rPr>
      </w:pPr>
      <w:r>
        <w:rPr>
          <w:b/>
        </w:rPr>
        <w:br w:type="page"/>
      </w:r>
    </w:p>
    <w:p w14:paraId="2DFDA5E2" w14:textId="77777777" w:rsidR="00616552" w:rsidRDefault="00616552" w:rsidP="007F0B6B">
      <w:pPr>
        <w:pStyle w:val="Heading1"/>
      </w:pPr>
      <w:bookmarkStart w:id="8" w:name="_Toc72481256"/>
      <w:r>
        <w:lastRenderedPageBreak/>
        <w:t>Perioperative medicine and health promotion</w:t>
      </w:r>
      <w:bookmarkEnd w:id="8"/>
    </w:p>
    <w:p w14:paraId="55D7045F" w14:textId="77777777" w:rsidR="00BE263C" w:rsidRDefault="00BE263C" w:rsidP="00BE263C">
      <w:r w:rsidRPr="00BE263C">
        <w:rPr>
          <w:noProof/>
          <w:lang w:eastAsia="en-GB"/>
        </w:rPr>
        <w:drawing>
          <wp:inline distT="0" distB="0" distL="0" distR="0" wp14:anchorId="6B55ABEC" wp14:editId="00246522">
            <wp:extent cx="6642100" cy="35814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9"/>
                    <a:stretch/>
                  </pic:blipFill>
                  <pic:spPr bwMode="auto">
                    <a:xfrm>
                      <a:off x="0" y="0"/>
                      <a:ext cx="664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CA2E1F" w14:textId="435CAFF4" w:rsidR="007F0B6B" w:rsidRDefault="007F0B6B" w:rsidP="00BE263C">
      <w:pPr>
        <w:pStyle w:val="Heading3"/>
      </w:pPr>
      <w:r>
        <w:t xml:space="preserve">Examples of </w:t>
      </w:r>
      <w:r w:rsidR="00D44F3B">
        <w:t>evidence</w:t>
      </w:r>
    </w:p>
    <w:p w14:paraId="599F9248" w14:textId="116FB6F2" w:rsidR="007F0B6B" w:rsidRDefault="007F0B6B" w:rsidP="007F0B6B">
      <w:pPr>
        <w:pStyle w:val="Bullets"/>
      </w:pPr>
      <w:r>
        <w:t>EPA 1, 2 and 4</w:t>
      </w:r>
    </w:p>
    <w:p w14:paraId="59BBAA19" w14:textId="65A12977" w:rsidR="007F0B6B" w:rsidRDefault="007F0B6B" w:rsidP="007F0B6B">
      <w:pPr>
        <w:pStyle w:val="Bullets"/>
      </w:pPr>
      <w:r>
        <w:t>SLEs throughout stage of training across range of surgical specialties and experience in pre-operative assessment clinics.</w:t>
      </w:r>
    </w:p>
    <w:p w14:paraId="2A46828C" w14:textId="77777777" w:rsidR="007F0B6B" w:rsidRDefault="007F0B6B" w:rsidP="004E7438">
      <w:pPr>
        <w:pStyle w:val="Heading3"/>
        <w:rPr>
          <w:rFonts w:eastAsia="Times New Roman" w:cs="Times New Roman"/>
        </w:rPr>
      </w:pPr>
      <w:r>
        <w:t>Suggested supervision level</w:t>
      </w:r>
    </w:p>
    <w:p w14:paraId="6E0B0A80" w14:textId="77777777" w:rsidR="007F0B6B" w:rsidRDefault="007F0B6B" w:rsidP="007F0B6B">
      <w:pPr>
        <w:pStyle w:val="Bullets"/>
      </w:pPr>
      <w:r>
        <w:t>2b - supervisor within hospital for queries, able to provide prompt direction/assistance</w:t>
      </w:r>
    </w:p>
    <w:p w14:paraId="5FF5BEF9" w14:textId="77777777" w:rsidR="007F0B6B" w:rsidRDefault="007F0B6B" w:rsidP="004E7438">
      <w:pPr>
        <w:pStyle w:val="Heading3"/>
      </w:pPr>
      <w:r>
        <w:t>Cross links with other domains and capabilities</w:t>
      </w:r>
    </w:p>
    <w:p w14:paraId="3F98EAC6" w14:textId="63CC3ED6" w:rsidR="007F0B6B" w:rsidRDefault="007F0B6B" w:rsidP="007F0B6B">
      <w:pPr>
        <w:pStyle w:val="Bullets"/>
        <w:rPr>
          <w:i/>
          <w:iCs/>
        </w:rPr>
      </w:pPr>
      <w:r w:rsidRPr="007F0B6B">
        <w:rPr>
          <w:i/>
          <w:iCs/>
        </w:rPr>
        <w:t xml:space="preserve">General </w:t>
      </w:r>
      <w:r>
        <w:rPr>
          <w:i/>
          <w:iCs/>
        </w:rPr>
        <w:t>A</w:t>
      </w:r>
      <w:r w:rsidRPr="007F0B6B">
        <w:rPr>
          <w:i/>
          <w:iCs/>
        </w:rPr>
        <w:t>naesthesia</w:t>
      </w:r>
    </w:p>
    <w:p w14:paraId="1BD86F64" w14:textId="08077D27" w:rsidR="00BE263C" w:rsidRDefault="00534A1C" w:rsidP="00BE263C">
      <w:r>
        <w:rPr>
          <w:noProof/>
          <w:lang w:eastAsia="en-GB"/>
        </w:rPr>
        <w:drawing>
          <wp:inline distT="0" distB="0" distL="0" distR="0" wp14:anchorId="73302ADD" wp14:editId="487A9D73">
            <wp:extent cx="6800215" cy="8191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18"/>
                    <a:stretch/>
                  </pic:blipFill>
                  <pic:spPr bwMode="auto">
                    <a:xfrm>
                      <a:off x="0" y="0"/>
                      <a:ext cx="68002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9DA7C" w14:textId="34CF9D75" w:rsidR="004E7438" w:rsidRDefault="004E7438" w:rsidP="00BE263C">
      <w:pPr>
        <w:pStyle w:val="Heading3"/>
      </w:pPr>
      <w:r>
        <w:t xml:space="preserve">Examples of </w:t>
      </w:r>
      <w:r w:rsidR="00D44F3B">
        <w:t>evidence</w:t>
      </w:r>
    </w:p>
    <w:p w14:paraId="3EF8D410" w14:textId="25BCC0B6" w:rsidR="004E7438" w:rsidRDefault="004E7438" w:rsidP="004E7438">
      <w:pPr>
        <w:pStyle w:val="Bullets"/>
      </w:pPr>
      <w:r>
        <w:t>EPA 1</w:t>
      </w:r>
    </w:p>
    <w:p w14:paraId="6AEC3A82" w14:textId="35763898" w:rsidR="004E7438" w:rsidRDefault="004E7438" w:rsidP="004E7438">
      <w:pPr>
        <w:pStyle w:val="Bullets"/>
      </w:pPr>
      <w:r>
        <w:t>SLEs throughout stage of training across range of surgical specialties and experience in pre-operative assessment clinics.</w:t>
      </w:r>
    </w:p>
    <w:p w14:paraId="026185EB" w14:textId="77777777" w:rsidR="004E7438" w:rsidRDefault="004E7438" w:rsidP="004E7438">
      <w:pPr>
        <w:pStyle w:val="Heading3"/>
      </w:pPr>
      <w:r>
        <w:t>Suggested supervision level</w:t>
      </w:r>
    </w:p>
    <w:p w14:paraId="038D7F1F" w14:textId="3B40868A" w:rsidR="004E7438" w:rsidRDefault="004E7438" w:rsidP="004E7438">
      <w:pPr>
        <w:pStyle w:val="Bullets"/>
      </w:pPr>
      <w:r>
        <w:t>Not applicable.</w:t>
      </w:r>
    </w:p>
    <w:p w14:paraId="5750C88F" w14:textId="77777777" w:rsidR="004E7438" w:rsidRDefault="004E7438" w:rsidP="004E7438">
      <w:pPr>
        <w:pStyle w:val="Heading3"/>
      </w:pPr>
      <w:r>
        <w:t>Cross links with other domains and capabilities</w:t>
      </w:r>
    </w:p>
    <w:p w14:paraId="66527F55" w14:textId="0B3C1487" w:rsidR="004E7438" w:rsidRPr="004E7438" w:rsidRDefault="004E7438" w:rsidP="004E7438">
      <w:pPr>
        <w:pStyle w:val="Bullets"/>
        <w:rPr>
          <w:i/>
          <w:iCs/>
        </w:rPr>
      </w:pPr>
      <w:r w:rsidRPr="004E7438">
        <w:rPr>
          <w:i/>
          <w:iCs/>
        </w:rPr>
        <w:t>General Anaesthesia</w:t>
      </w:r>
    </w:p>
    <w:p w14:paraId="05EBCD21" w14:textId="700AC4A0" w:rsidR="004E7438" w:rsidRPr="004E7438" w:rsidRDefault="004E7438" w:rsidP="004E7438">
      <w:pPr>
        <w:pStyle w:val="Bullets"/>
        <w:rPr>
          <w:i/>
          <w:iCs/>
        </w:rPr>
      </w:pPr>
      <w:r w:rsidRPr="004E7438">
        <w:rPr>
          <w:i/>
          <w:iCs/>
        </w:rPr>
        <w:t>Regional Anaesthesia</w:t>
      </w:r>
    </w:p>
    <w:p w14:paraId="0EED163A" w14:textId="36D634B8" w:rsidR="00BE263C" w:rsidRDefault="00534A1C" w:rsidP="00BE263C">
      <w:r>
        <w:rPr>
          <w:noProof/>
          <w:lang w:eastAsia="en-GB"/>
        </w:rPr>
        <w:lastRenderedPageBreak/>
        <w:drawing>
          <wp:inline distT="0" distB="0" distL="0" distR="0" wp14:anchorId="78D5B86E" wp14:editId="7696A512">
            <wp:extent cx="6800215" cy="126365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57"/>
                    <a:stretch/>
                  </pic:blipFill>
                  <pic:spPr bwMode="auto">
                    <a:xfrm>
                      <a:off x="0" y="0"/>
                      <a:ext cx="680021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EB44FA" w14:textId="0DF86FFE" w:rsidR="004E7438" w:rsidRDefault="004E7438" w:rsidP="00BE263C">
      <w:pPr>
        <w:pStyle w:val="Heading3"/>
      </w:pPr>
      <w:r>
        <w:t xml:space="preserve">Examples of </w:t>
      </w:r>
      <w:r w:rsidR="00D44F3B">
        <w:t>evidence</w:t>
      </w:r>
      <w:r>
        <w:tab/>
      </w:r>
    </w:p>
    <w:p w14:paraId="7B7FB8B2" w14:textId="3E315734" w:rsidR="004E7438" w:rsidRDefault="004E7438" w:rsidP="004E7438">
      <w:pPr>
        <w:pStyle w:val="Bullets"/>
      </w:pPr>
      <w:r>
        <w:t>EPA 1</w:t>
      </w:r>
    </w:p>
    <w:p w14:paraId="6DDD8277" w14:textId="18330B98" w:rsidR="004E7438" w:rsidRDefault="004E7438" w:rsidP="004E7438">
      <w:pPr>
        <w:pStyle w:val="Bullets"/>
      </w:pPr>
      <w:r>
        <w:t xml:space="preserve">SLEs throughout stage of training </w:t>
      </w:r>
      <w:r w:rsidRPr="004E7438">
        <w:t>across</w:t>
      </w:r>
      <w:r>
        <w:t xml:space="preserve"> range of surgical specialties and experience in pre-operative assessment clinics.</w:t>
      </w:r>
    </w:p>
    <w:p w14:paraId="08280557" w14:textId="77777777" w:rsidR="004E7438" w:rsidRDefault="004E7438" w:rsidP="004E7438">
      <w:pPr>
        <w:pStyle w:val="Heading3"/>
      </w:pPr>
      <w:r>
        <w:t>Suggested supervision level</w:t>
      </w:r>
    </w:p>
    <w:p w14:paraId="7E29F260" w14:textId="79508561" w:rsidR="004E7438" w:rsidRPr="004E7438" w:rsidRDefault="004E7438" w:rsidP="004E7438">
      <w:pPr>
        <w:pStyle w:val="Bullets"/>
        <w:rPr>
          <w:lang w:eastAsia="en-GB"/>
        </w:rPr>
      </w:pPr>
      <w:r w:rsidRPr="004E7438">
        <w:rPr>
          <w:lang w:eastAsia="en-GB"/>
        </w:rPr>
        <w:t>Not applicable</w:t>
      </w:r>
      <w:r>
        <w:rPr>
          <w:lang w:eastAsia="en-GB"/>
        </w:rPr>
        <w:t>.</w:t>
      </w:r>
    </w:p>
    <w:p w14:paraId="3B29234A" w14:textId="77777777" w:rsidR="004E7438" w:rsidRDefault="004E7438" w:rsidP="004E7438">
      <w:pPr>
        <w:pStyle w:val="Heading3"/>
      </w:pPr>
      <w:r>
        <w:t>Cross links with other domains and capabilities</w:t>
      </w:r>
    </w:p>
    <w:p w14:paraId="52B1689F" w14:textId="31CE5884" w:rsidR="004E7438" w:rsidRPr="004E7438" w:rsidRDefault="004E7438" w:rsidP="004E7438">
      <w:pPr>
        <w:pStyle w:val="Bullets"/>
        <w:rPr>
          <w:i/>
          <w:iCs/>
        </w:rPr>
      </w:pPr>
      <w:r w:rsidRPr="004E7438">
        <w:rPr>
          <w:i/>
          <w:iCs/>
        </w:rPr>
        <w:t xml:space="preserve">General </w:t>
      </w:r>
      <w:r>
        <w:rPr>
          <w:i/>
          <w:iCs/>
        </w:rPr>
        <w:t>A</w:t>
      </w:r>
      <w:r w:rsidRPr="004E7438">
        <w:rPr>
          <w:i/>
          <w:iCs/>
        </w:rPr>
        <w:t>naesthesia</w:t>
      </w:r>
    </w:p>
    <w:p w14:paraId="37927F2B" w14:textId="40253998" w:rsidR="00BE263C" w:rsidRDefault="00534A1C" w:rsidP="00BE263C">
      <w:r>
        <w:rPr>
          <w:noProof/>
          <w:lang w:eastAsia="en-GB"/>
        </w:rPr>
        <w:drawing>
          <wp:inline distT="0" distB="0" distL="0" distR="0" wp14:anchorId="6E2D85A8" wp14:editId="1DC2AB51">
            <wp:extent cx="6800215" cy="9715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48"/>
                    <a:stretch/>
                  </pic:blipFill>
                  <pic:spPr bwMode="auto">
                    <a:xfrm>
                      <a:off x="0" y="0"/>
                      <a:ext cx="680021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365D82" w14:textId="03D5AE75" w:rsidR="004E7438" w:rsidRDefault="004E7438" w:rsidP="00BE263C">
      <w:pPr>
        <w:pStyle w:val="Heading3"/>
      </w:pPr>
      <w:r>
        <w:t xml:space="preserve">Examples of </w:t>
      </w:r>
      <w:r w:rsidR="00D44F3B">
        <w:t>evidence</w:t>
      </w:r>
    </w:p>
    <w:p w14:paraId="41400BB1" w14:textId="2524FE23" w:rsidR="004E7438" w:rsidRDefault="004E7438" w:rsidP="004E7438">
      <w:pPr>
        <w:pStyle w:val="Bullets"/>
      </w:pPr>
      <w:r>
        <w:t>EPA 2 and 4</w:t>
      </w:r>
    </w:p>
    <w:p w14:paraId="510D64AF" w14:textId="7B80D331" w:rsidR="004E7438" w:rsidRDefault="004E7438" w:rsidP="004E7438">
      <w:pPr>
        <w:pStyle w:val="Bullets"/>
      </w:pPr>
      <w:r>
        <w:t>SLEs throughout stage of training across range of surgical specialties.</w:t>
      </w:r>
    </w:p>
    <w:p w14:paraId="6FACFA91" w14:textId="77777777" w:rsidR="004E7438" w:rsidRDefault="004E7438" w:rsidP="004E7438">
      <w:pPr>
        <w:pStyle w:val="Heading3"/>
        <w:rPr>
          <w:rFonts w:eastAsia="Times New Roman" w:cs="Times New Roman"/>
        </w:rPr>
      </w:pPr>
      <w:r>
        <w:t>Suggested supervision level</w:t>
      </w:r>
    </w:p>
    <w:p w14:paraId="5A157F51" w14:textId="239DE5AD" w:rsidR="004E7438" w:rsidRDefault="004E7438" w:rsidP="004E7438">
      <w:pPr>
        <w:pStyle w:val="Bullets"/>
      </w:pPr>
      <w:r>
        <w:t>2b - supervisor within hospital for queries, able to provide prompt direction/assistance.</w:t>
      </w:r>
    </w:p>
    <w:p w14:paraId="7548D51A" w14:textId="77777777" w:rsidR="004E7438" w:rsidRDefault="004E7438" w:rsidP="004E7438">
      <w:pPr>
        <w:pStyle w:val="Heading3"/>
      </w:pPr>
      <w:r>
        <w:t>Cross links with other domains and capabilities</w:t>
      </w:r>
    </w:p>
    <w:p w14:paraId="53A9A590" w14:textId="314A797C" w:rsidR="004E7438" w:rsidRPr="004E7438" w:rsidRDefault="004E7438" w:rsidP="004E7438">
      <w:pPr>
        <w:pStyle w:val="Bullets"/>
        <w:rPr>
          <w:i/>
          <w:iCs/>
        </w:rPr>
      </w:pPr>
      <w:r w:rsidRPr="004E7438">
        <w:rPr>
          <w:i/>
          <w:iCs/>
        </w:rPr>
        <w:t>General Anaesthesia</w:t>
      </w:r>
    </w:p>
    <w:p w14:paraId="6C7F664E" w14:textId="0FA1F7BC" w:rsidR="004E7438" w:rsidRPr="004E7438" w:rsidRDefault="004E7438" w:rsidP="004E7438">
      <w:pPr>
        <w:pStyle w:val="Bullets"/>
        <w:rPr>
          <w:i/>
          <w:iCs/>
        </w:rPr>
      </w:pPr>
      <w:r w:rsidRPr="004E7438">
        <w:rPr>
          <w:i/>
          <w:iCs/>
        </w:rPr>
        <w:t>Intensive Care</w:t>
      </w:r>
    </w:p>
    <w:p w14:paraId="7E973390" w14:textId="1B8FE90F" w:rsidR="00BE263C" w:rsidRDefault="00534A1C" w:rsidP="00BE263C">
      <w:r>
        <w:rPr>
          <w:noProof/>
          <w:lang w:eastAsia="en-GB"/>
        </w:rPr>
        <w:drawing>
          <wp:inline distT="0" distB="0" distL="0" distR="0" wp14:anchorId="27C7FBAA" wp14:editId="62F1A0BB">
            <wp:extent cx="6800215" cy="9779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19"/>
                    <a:stretch/>
                  </pic:blipFill>
                  <pic:spPr bwMode="auto">
                    <a:xfrm>
                      <a:off x="0" y="0"/>
                      <a:ext cx="680021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263C">
        <w:t xml:space="preserve"> </w:t>
      </w:r>
    </w:p>
    <w:p w14:paraId="7A4D3B88" w14:textId="77EA9D08" w:rsidR="004E7438" w:rsidRDefault="004E7438" w:rsidP="00BE263C">
      <w:pPr>
        <w:pStyle w:val="Heading3"/>
      </w:pPr>
      <w:r>
        <w:t xml:space="preserve">Examples of </w:t>
      </w:r>
      <w:r w:rsidR="00D44F3B">
        <w:t>evidence</w:t>
      </w:r>
    </w:p>
    <w:p w14:paraId="590C0187" w14:textId="35D2FD53" w:rsidR="004E7438" w:rsidRDefault="004E7438" w:rsidP="004E7438">
      <w:pPr>
        <w:pStyle w:val="Bullets"/>
      </w:pPr>
      <w:r>
        <w:t>SLEs throughout stage of training across range of surgical specialties</w:t>
      </w:r>
    </w:p>
    <w:p w14:paraId="3CA3819E" w14:textId="473050F0" w:rsidR="004E7438" w:rsidRDefault="004E7438" w:rsidP="004E7438">
      <w:pPr>
        <w:pStyle w:val="Bullets"/>
      </w:pPr>
      <w:r>
        <w:t>Demonstration of learning through reflection of journal articles, texts, eLearning, webinars, courses etc.</w:t>
      </w:r>
    </w:p>
    <w:p w14:paraId="3D4F1503" w14:textId="181F3E0F" w:rsidR="004E7438" w:rsidRDefault="004E7438" w:rsidP="004E7438">
      <w:pPr>
        <w:pStyle w:val="Heading3"/>
      </w:pPr>
      <w:r>
        <w:t>Suggested supervision level</w:t>
      </w:r>
    </w:p>
    <w:p w14:paraId="67B0619D" w14:textId="66BBCC7E" w:rsidR="004E7438" w:rsidRDefault="004E7438" w:rsidP="004E7438">
      <w:pPr>
        <w:pStyle w:val="Bullets"/>
      </w:pPr>
      <w:r w:rsidRPr="004E7438">
        <w:t>Not applicable</w:t>
      </w:r>
      <w:r>
        <w:t>.</w:t>
      </w:r>
    </w:p>
    <w:p w14:paraId="155AE5DC" w14:textId="77777777" w:rsidR="004E7438" w:rsidRDefault="004E7438" w:rsidP="004E7438">
      <w:pPr>
        <w:pStyle w:val="Heading3"/>
      </w:pPr>
      <w:r>
        <w:lastRenderedPageBreak/>
        <w:t>Cross links with other domains and capabilities</w:t>
      </w:r>
    </w:p>
    <w:p w14:paraId="749DAE5B" w14:textId="78668BB9" w:rsidR="004E7438" w:rsidRPr="004E7438" w:rsidRDefault="004E7438" w:rsidP="004E7438">
      <w:pPr>
        <w:pStyle w:val="Bullets"/>
        <w:rPr>
          <w:i/>
          <w:iCs/>
        </w:rPr>
      </w:pPr>
      <w:r w:rsidRPr="004E7438">
        <w:rPr>
          <w:i/>
          <w:iCs/>
        </w:rPr>
        <w:t>Intensive Care</w:t>
      </w:r>
    </w:p>
    <w:p w14:paraId="029D41C7" w14:textId="4982D9AF" w:rsidR="00BE263C" w:rsidRDefault="00534A1C" w:rsidP="00BE263C">
      <w:r>
        <w:rPr>
          <w:noProof/>
          <w:lang w:eastAsia="en-GB"/>
        </w:rPr>
        <w:drawing>
          <wp:inline distT="0" distB="0" distL="0" distR="0" wp14:anchorId="66FD5F67" wp14:editId="34AFAF5D">
            <wp:extent cx="6800215" cy="984250"/>
            <wp:effectExtent l="0" t="0" r="0" b="63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90"/>
                    <a:stretch/>
                  </pic:blipFill>
                  <pic:spPr bwMode="auto">
                    <a:xfrm>
                      <a:off x="0" y="0"/>
                      <a:ext cx="68002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7BE060" w14:textId="37D507E9" w:rsidR="004E7438" w:rsidRDefault="004E7438" w:rsidP="00BE263C">
      <w:pPr>
        <w:pStyle w:val="Heading3"/>
      </w:pPr>
      <w:r>
        <w:t xml:space="preserve">Examples of </w:t>
      </w:r>
      <w:r w:rsidR="00D44F3B">
        <w:t>evidence</w:t>
      </w:r>
    </w:p>
    <w:p w14:paraId="37C4F6F0" w14:textId="11D8FD58" w:rsidR="004E7438" w:rsidRDefault="004E7438" w:rsidP="004E7438">
      <w:pPr>
        <w:pStyle w:val="Bullets"/>
      </w:pPr>
      <w:r>
        <w:t xml:space="preserve">EPAs 1,2,3 and 4 </w:t>
      </w:r>
    </w:p>
    <w:p w14:paraId="1A422104" w14:textId="1241B439" w:rsidR="004E7438" w:rsidRDefault="004E7438" w:rsidP="004E7438">
      <w:pPr>
        <w:pStyle w:val="Bullets"/>
      </w:pPr>
      <w:r>
        <w:t>SLEs throughout stage of training across range of surgical specialties.</w:t>
      </w:r>
    </w:p>
    <w:p w14:paraId="1C0E57E2" w14:textId="6D253341" w:rsidR="004E7438" w:rsidRDefault="004E7438" w:rsidP="004E7438">
      <w:pPr>
        <w:pStyle w:val="Heading3"/>
      </w:pPr>
      <w:r>
        <w:t>Suggested supervision level</w:t>
      </w:r>
    </w:p>
    <w:p w14:paraId="787824E9" w14:textId="08905B1E" w:rsidR="004E7438" w:rsidRPr="004E7438" w:rsidRDefault="004E7438" w:rsidP="004E7438">
      <w:pPr>
        <w:pStyle w:val="Bullets"/>
        <w:rPr>
          <w:lang w:eastAsia="en-GB"/>
        </w:rPr>
      </w:pPr>
      <w:r w:rsidRPr="004E7438">
        <w:rPr>
          <w:lang w:eastAsia="en-GB"/>
        </w:rPr>
        <w:t>2b - supervisor within hospital for queries, able to provide prompt direction/assistance</w:t>
      </w:r>
      <w:r>
        <w:rPr>
          <w:lang w:eastAsia="en-GB"/>
        </w:rPr>
        <w:t>.</w:t>
      </w:r>
    </w:p>
    <w:p w14:paraId="60A1FEBE" w14:textId="77777777" w:rsidR="004E7438" w:rsidRDefault="004E7438" w:rsidP="004E7438">
      <w:pPr>
        <w:pStyle w:val="Heading3"/>
      </w:pPr>
      <w:r>
        <w:t>Cross links with other domains and capabilities</w:t>
      </w:r>
    </w:p>
    <w:p w14:paraId="7C4D4AD0" w14:textId="0F7837DC" w:rsidR="004E7438" w:rsidRPr="004E7438" w:rsidRDefault="004E7438" w:rsidP="004E7438">
      <w:pPr>
        <w:pStyle w:val="Bullets"/>
        <w:rPr>
          <w:i/>
          <w:iCs/>
        </w:rPr>
      </w:pPr>
      <w:r w:rsidRPr="004E7438">
        <w:rPr>
          <w:i/>
          <w:iCs/>
        </w:rPr>
        <w:t xml:space="preserve">General </w:t>
      </w:r>
      <w:r>
        <w:rPr>
          <w:i/>
          <w:iCs/>
        </w:rPr>
        <w:t>A</w:t>
      </w:r>
      <w:r w:rsidRPr="004E7438">
        <w:rPr>
          <w:i/>
          <w:iCs/>
        </w:rPr>
        <w:t>naesthesia</w:t>
      </w:r>
    </w:p>
    <w:p w14:paraId="3C3C08F8" w14:textId="344F437B" w:rsidR="004E7438" w:rsidRPr="004E7438" w:rsidRDefault="004E7438" w:rsidP="004E7438">
      <w:pPr>
        <w:pStyle w:val="Bullets"/>
        <w:rPr>
          <w:i/>
          <w:iCs/>
        </w:rPr>
      </w:pPr>
      <w:r w:rsidRPr="004E7438">
        <w:rPr>
          <w:i/>
          <w:iCs/>
        </w:rPr>
        <w:t xml:space="preserve">Regional </w:t>
      </w:r>
      <w:r>
        <w:rPr>
          <w:i/>
          <w:iCs/>
        </w:rPr>
        <w:t>A</w:t>
      </w:r>
      <w:r w:rsidRPr="004E7438">
        <w:rPr>
          <w:i/>
          <w:iCs/>
        </w:rPr>
        <w:t>naesthesia</w:t>
      </w:r>
    </w:p>
    <w:p w14:paraId="5F3384F3" w14:textId="77777777" w:rsidR="00BE263C" w:rsidRDefault="00BE263C" w:rsidP="00BE263C">
      <w:r w:rsidRPr="00BE263C">
        <w:rPr>
          <w:noProof/>
          <w:lang w:eastAsia="en-GB"/>
        </w:rPr>
        <w:drawing>
          <wp:inline distT="0" distB="0" distL="0" distR="0" wp14:anchorId="1F7282A2" wp14:editId="58FAEC61">
            <wp:extent cx="6642100" cy="9525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13"/>
                    <a:stretch/>
                  </pic:blipFill>
                  <pic:spPr bwMode="auto">
                    <a:xfrm>
                      <a:off x="0" y="0"/>
                      <a:ext cx="6642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E017CD" w14:textId="02B119B2" w:rsidR="004E7438" w:rsidRDefault="004E7438" w:rsidP="00BE263C">
      <w:pPr>
        <w:pStyle w:val="Heading3"/>
      </w:pPr>
      <w:r>
        <w:t xml:space="preserve">Examples of </w:t>
      </w:r>
      <w:r w:rsidR="00D44F3B">
        <w:t>evidence</w:t>
      </w:r>
    </w:p>
    <w:p w14:paraId="1C068919" w14:textId="75403153" w:rsidR="004E7438" w:rsidRDefault="004E7438" w:rsidP="004E7438">
      <w:pPr>
        <w:pStyle w:val="Bullets"/>
      </w:pPr>
      <w:r>
        <w:t>SLEs throughout stage of training across range of paediatric surgical specialties.</w:t>
      </w:r>
    </w:p>
    <w:p w14:paraId="0C294996" w14:textId="77777777" w:rsidR="004E7438" w:rsidRDefault="004E7438" w:rsidP="004E7438">
      <w:pPr>
        <w:pStyle w:val="Heading3"/>
        <w:rPr>
          <w:rFonts w:eastAsia="Times New Roman" w:cs="Times New Roman"/>
        </w:rPr>
      </w:pPr>
      <w:r>
        <w:t>Suggested supervision level</w:t>
      </w:r>
    </w:p>
    <w:p w14:paraId="26F8C660" w14:textId="618638DC" w:rsidR="004E7438" w:rsidRDefault="004E7438" w:rsidP="004E7438">
      <w:pPr>
        <w:pStyle w:val="Bullets"/>
      </w:pPr>
      <w:r>
        <w:t>2a - supervisor in theatre suite, available to guide aspects of activity through monitoring at regular intervals.</w:t>
      </w:r>
    </w:p>
    <w:p w14:paraId="28DCC3A9" w14:textId="77777777" w:rsidR="004E7438" w:rsidRDefault="004E7438" w:rsidP="004E7438">
      <w:pPr>
        <w:pStyle w:val="Heading3"/>
      </w:pPr>
      <w:r>
        <w:t>Cross links with other domains and capabilities</w:t>
      </w:r>
    </w:p>
    <w:p w14:paraId="6D902C22" w14:textId="4F5AE7F9" w:rsidR="004E7438" w:rsidRPr="004E7438" w:rsidRDefault="004E7438" w:rsidP="004E7438">
      <w:pPr>
        <w:pStyle w:val="Bullets"/>
        <w:rPr>
          <w:i/>
          <w:iCs/>
        </w:rPr>
      </w:pPr>
      <w:r w:rsidRPr="004E7438">
        <w:rPr>
          <w:i/>
          <w:iCs/>
        </w:rPr>
        <w:t>General Anaesthesia</w:t>
      </w:r>
    </w:p>
    <w:p w14:paraId="74D47325" w14:textId="0C426084" w:rsidR="003A30A8" w:rsidRDefault="003A30A8" w:rsidP="003A30A8">
      <w:r w:rsidRPr="003A30A8">
        <w:rPr>
          <w:noProof/>
          <w:lang w:eastAsia="en-GB"/>
        </w:rPr>
        <w:drawing>
          <wp:inline distT="0" distB="0" distL="0" distR="0" wp14:anchorId="648DAC88" wp14:editId="4B2AF54A">
            <wp:extent cx="6642100" cy="946150"/>
            <wp:effectExtent l="0" t="0" r="0" b="635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21"/>
                    <a:stretch/>
                  </pic:blipFill>
                  <pic:spPr bwMode="auto">
                    <a:xfrm>
                      <a:off x="0" y="0"/>
                      <a:ext cx="66421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196DCA" w14:textId="32EACD58" w:rsidR="006062C1" w:rsidRDefault="006062C1" w:rsidP="006062C1">
      <w:pPr>
        <w:pStyle w:val="Heading3"/>
      </w:pPr>
      <w:r>
        <w:t xml:space="preserve">Examples of </w:t>
      </w:r>
      <w:r w:rsidR="00D44F3B">
        <w:t>evidence</w:t>
      </w:r>
    </w:p>
    <w:p w14:paraId="63FF591A" w14:textId="136C4ED8" w:rsidR="006062C1" w:rsidRDefault="006062C1" w:rsidP="006062C1">
      <w:pPr>
        <w:pStyle w:val="Bullets"/>
      </w:pPr>
      <w:r>
        <w:t>EPA 4</w:t>
      </w:r>
    </w:p>
    <w:p w14:paraId="560A3121" w14:textId="65E898BC" w:rsidR="006062C1" w:rsidRDefault="006062C1" w:rsidP="006062C1">
      <w:pPr>
        <w:pStyle w:val="Bullets"/>
      </w:pPr>
      <w:r>
        <w:t>SLEs throughout stage of training in obstetrics.</w:t>
      </w:r>
    </w:p>
    <w:p w14:paraId="677F627F" w14:textId="77777777" w:rsidR="006062C1" w:rsidRDefault="006062C1" w:rsidP="006062C1">
      <w:pPr>
        <w:pStyle w:val="Heading3"/>
        <w:rPr>
          <w:rFonts w:eastAsia="Times New Roman" w:cs="Times New Roman"/>
        </w:rPr>
      </w:pPr>
      <w:r>
        <w:t>Suggested supervision level</w:t>
      </w:r>
    </w:p>
    <w:p w14:paraId="1CF29946" w14:textId="4176B80B" w:rsidR="006062C1" w:rsidRDefault="006062C1" w:rsidP="006062C1">
      <w:pPr>
        <w:pStyle w:val="Bullets"/>
      </w:pPr>
      <w:r>
        <w:t>2b - supervisor within hospital for queries, able to provide prompt direction/assistance.</w:t>
      </w:r>
    </w:p>
    <w:p w14:paraId="52277504" w14:textId="77777777" w:rsidR="006062C1" w:rsidRDefault="006062C1" w:rsidP="006062C1">
      <w:pPr>
        <w:pStyle w:val="Heading3"/>
      </w:pPr>
      <w:r>
        <w:t>Cross links with other domains and capabilities</w:t>
      </w:r>
    </w:p>
    <w:p w14:paraId="3C149F19" w14:textId="2AAF5CCF" w:rsidR="006062C1" w:rsidRPr="006062C1" w:rsidRDefault="006062C1" w:rsidP="006062C1">
      <w:pPr>
        <w:pStyle w:val="Bullets"/>
        <w:rPr>
          <w:i/>
          <w:iCs/>
        </w:rPr>
      </w:pPr>
      <w:r w:rsidRPr="006062C1">
        <w:rPr>
          <w:i/>
          <w:iCs/>
        </w:rPr>
        <w:t>General Anaesthesia</w:t>
      </w:r>
    </w:p>
    <w:p w14:paraId="6A3C225B" w14:textId="18CB11CE" w:rsidR="006062C1" w:rsidRPr="006062C1" w:rsidRDefault="006062C1" w:rsidP="005F49FC">
      <w:pPr>
        <w:pStyle w:val="Bullets"/>
        <w:rPr>
          <w:i/>
          <w:iCs/>
          <w:sz w:val="18"/>
          <w:szCs w:val="18"/>
        </w:rPr>
      </w:pPr>
      <w:r w:rsidRPr="006062C1">
        <w:rPr>
          <w:i/>
          <w:iCs/>
        </w:rPr>
        <w:t>Regional Anaesthesia</w:t>
      </w:r>
    </w:p>
    <w:p w14:paraId="0BBCDF44" w14:textId="2DDB3888" w:rsidR="003A30A8" w:rsidRDefault="003A30A8" w:rsidP="003A30A8">
      <w:r w:rsidRPr="003A30A8">
        <w:rPr>
          <w:noProof/>
          <w:lang w:eastAsia="en-GB"/>
        </w:rPr>
        <w:lastRenderedPageBreak/>
        <w:drawing>
          <wp:inline distT="0" distB="0" distL="0" distR="0" wp14:anchorId="2A670B4B" wp14:editId="7405FFDD">
            <wp:extent cx="6642100" cy="7874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00"/>
                    <a:stretch/>
                  </pic:blipFill>
                  <pic:spPr bwMode="auto">
                    <a:xfrm>
                      <a:off x="0" y="0"/>
                      <a:ext cx="6642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5DAAE3" w14:textId="2CD53E1E" w:rsidR="006062C1" w:rsidRDefault="006062C1" w:rsidP="006062C1">
      <w:pPr>
        <w:pStyle w:val="Heading3"/>
      </w:pPr>
      <w:r>
        <w:t xml:space="preserve">Examples of </w:t>
      </w:r>
      <w:r w:rsidR="00D44F3B">
        <w:t>evidence</w:t>
      </w:r>
    </w:p>
    <w:p w14:paraId="65B64246" w14:textId="3A555AAF" w:rsidR="006062C1" w:rsidRDefault="006062C1" w:rsidP="006062C1">
      <w:pPr>
        <w:pStyle w:val="Bullets"/>
      </w:pPr>
      <w:r>
        <w:t>SLEs throughout stage of training across range of surgical specialties.</w:t>
      </w:r>
    </w:p>
    <w:p w14:paraId="30982F9E" w14:textId="77777777" w:rsidR="006062C1" w:rsidRDefault="006062C1" w:rsidP="006062C1">
      <w:pPr>
        <w:pStyle w:val="Heading3"/>
        <w:rPr>
          <w:rFonts w:eastAsia="Times New Roman" w:cs="Times New Roman"/>
        </w:rPr>
      </w:pPr>
      <w:r>
        <w:t>Suggested supervision level</w:t>
      </w:r>
    </w:p>
    <w:p w14:paraId="59677DEA" w14:textId="546B7ADD" w:rsidR="006062C1" w:rsidRDefault="006062C1" w:rsidP="006062C1">
      <w:pPr>
        <w:pStyle w:val="Bullets"/>
      </w:pPr>
      <w:r>
        <w:t>2b - supervisor within hospital for queries, able to provide prompt direction/assistance.</w:t>
      </w:r>
    </w:p>
    <w:p w14:paraId="0D01EB31" w14:textId="77777777" w:rsidR="006062C1" w:rsidRDefault="006062C1" w:rsidP="006062C1">
      <w:pPr>
        <w:pStyle w:val="Heading3"/>
      </w:pPr>
      <w:r>
        <w:t>Cross links with other domains and capabilities</w:t>
      </w:r>
    </w:p>
    <w:p w14:paraId="2A693F06" w14:textId="7751DB90" w:rsidR="006062C1" w:rsidRPr="006062C1" w:rsidRDefault="006062C1" w:rsidP="006062C1">
      <w:pPr>
        <w:pStyle w:val="Bullets"/>
        <w:rPr>
          <w:i/>
          <w:iCs/>
        </w:rPr>
      </w:pPr>
      <w:r w:rsidRPr="006062C1">
        <w:rPr>
          <w:i/>
          <w:iCs/>
        </w:rPr>
        <w:t>Professional Behaviours and Communication</w:t>
      </w:r>
    </w:p>
    <w:p w14:paraId="172F1D9D" w14:textId="17E1FBA4" w:rsidR="006062C1" w:rsidRPr="006062C1" w:rsidRDefault="006062C1" w:rsidP="006062C1">
      <w:pPr>
        <w:pStyle w:val="Bullets"/>
        <w:rPr>
          <w:i/>
          <w:iCs/>
        </w:rPr>
      </w:pPr>
      <w:r w:rsidRPr="006062C1">
        <w:rPr>
          <w:i/>
          <w:iCs/>
        </w:rPr>
        <w:t>General Anaesthesia</w:t>
      </w:r>
    </w:p>
    <w:p w14:paraId="381D6747" w14:textId="701790C6" w:rsidR="00534A1C" w:rsidRDefault="00534A1C" w:rsidP="00534A1C">
      <w:r w:rsidRPr="00534A1C">
        <w:rPr>
          <w:noProof/>
          <w:lang w:eastAsia="en-GB"/>
        </w:rPr>
        <w:drawing>
          <wp:inline distT="0" distB="0" distL="0" distR="0" wp14:anchorId="6E2AA352" wp14:editId="5A38A10F">
            <wp:extent cx="6642100" cy="8064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18"/>
                    <a:stretch/>
                  </pic:blipFill>
                  <pic:spPr bwMode="auto">
                    <a:xfrm>
                      <a:off x="0" y="0"/>
                      <a:ext cx="66421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E14451" w14:textId="240D9517" w:rsidR="006062C1" w:rsidRDefault="006062C1" w:rsidP="006062C1">
      <w:pPr>
        <w:pStyle w:val="Heading3"/>
      </w:pPr>
      <w:r>
        <w:t xml:space="preserve">Examples of </w:t>
      </w:r>
      <w:r w:rsidR="00D44F3B">
        <w:t>evidence</w:t>
      </w:r>
    </w:p>
    <w:p w14:paraId="4C2FD024" w14:textId="77777777" w:rsidR="006062C1" w:rsidRPr="006062C1" w:rsidRDefault="006062C1" w:rsidP="006062C1">
      <w:pPr>
        <w:pStyle w:val="Bullets"/>
        <w:rPr>
          <w:lang w:eastAsia="en-GB"/>
        </w:rPr>
      </w:pPr>
      <w:r w:rsidRPr="006062C1">
        <w:rPr>
          <w:lang w:eastAsia="en-GB"/>
        </w:rPr>
        <w:t>EPAs 1 and 2</w:t>
      </w:r>
    </w:p>
    <w:p w14:paraId="5875B8F1" w14:textId="03994587" w:rsidR="006062C1" w:rsidRDefault="006062C1" w:rsidP="006062C1">
      <w:pPr>
        <w:pStyle w:val="Bullets"/>
      </w:pPr>
      <w:r>
        <w:t>SLEs throughout stage of training across range of surgical specialties.</w:t>
      </w:r>
    </w:p>
    <w:p w14:paraId="328614F6" w14:textId="77777777" w:rsidR="006062C1" w:rsidRDefault="006062C1" w:rsidP="006062C1">
      <w:pPr>
        <w:pStyle w:val="Heading3"/>
        <w:rPr>
          <w:rFonts w:eastAsia="Times New Roman" w:cs="Times New Roman"/>
        </w:rPr>
      </w:pPr>
      <w:r>
        <w:t>Suggested supervision level</w:t>
      </w:r>
    </w:p>
    <w:p w14:paraId="5CDEE001" w14:textId="3C96E343" w:rsidR="006062C1" w:rsidRDefault="006062C1" w:rsidP="006062C1">
      <w:pPr>
        <w:pStyle w:val="Bullets"/>
      </w:pPr>
      <w:r>
        <w:t>Not applicable.</w:t>
      </w:r>
    </w:p>
    <w:p w14:paraId="07048B56" w14:textId="77777777" w:rsidR="006062C1" w:rsidRDefault="006062C1" w:rsidP="006062C1">
      <w:pPr>
        <w:pStyle w:val="Heading3"/>
      </w:pPr>
      <w:r>
        <w:t>Cross links with other domains and capabilities</w:t>
      </w:r>
    </w:p>
    <w:p w14:paraId="66F19432" w14:textId="55ABD854" w:rsidR="006062C1" w:rsidRPr="006062C1" w:rsidRDefault="006062C1" w:rsidP="006062C1">
      <w:pPr>
        <w:pStyle w:val="Bullets"/>
        <w:rPr>
          <w:i/>
          <w:iCs/>
        </w:rPr>
      </w:pPr>
      <w:r w:rsidRPr="006062C1">
        <w:rPr>
          <w:i/>
          <w:iCs/>
        </w:rPr>
        <w:t>General Anaesthesia</w:t>
      </w:r>
    </w:p>
    <w:p w14:paraId="19D8432E" w14:textId="1684A645" w:rsidR="00534A1C" w:rsidRDefault="00534A1C" w:rsidP="00534A1C">
      <w:r w:rsidRPr="00534A1C">
        <w:rPr>
          <w:noProof/>
          <w:lang w:eastAsia="en-GB"/>
        </w:rPr>
        <w:drawing>
          <wp:inline distT="0" distB="0" distL="0" distR="0" wp14:anchorId="5C066951" wp14:editId="2AA05544">
            <wp:extent cx="6642100" cy="7874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00"/>
                    <a:stretch/>
                  </pic:blipFill>
                  <pic:spPr bwMode="auto">
                    <a:xfrm>
                      <a:off x="0" y="0"/>
                      <a:ext cx="6642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BC8C99" w14:textId="6350479D" w:rsidR="006062C1" w:rsidRDefault="006062C1" w:rsidP="006062C1">
      <w:pPr>
        <w:pStyle w:val="Heading3"/>
      </w:pPr>
      <w:r>
        <w:t xml:space="preserve">Examples of </w:t>
      </w:r>
      <w:r w:rsidR="00D44F3B">
        <w:t>evidence</w:t>
      </w:r>
    </w:p>
    <w:p w14:paraId="1180A7E0" w14:textId="1F859BF3" w:rsidR="006062C1" w:rsidRDefault="006062C1" w:rsidP="006062C1">
      <w:pPr>
        <w:pStyle w:val="Bullets"/>
      </w:pPr>
      <w:r>
        <w:t>SLEs throughout stage of training across range of surgical specialties</w:t>
      </w:r>
    </w:p>
    <w:p w14:paraId="0FB4F373" w14:textId="77777777" w:rsidR="006062C1" w:rsidRDefault="006062C1" w:rsidP="006062C1">
      <w:pPr>
        <w:pStyle w:val="Bullets"/>
      </w:pPr>
      <w:r>
        <w:t>Blood transfusion training</w:t>
      </w:r>
    </w:p>
    <w:p w14:paraId="2BEC49A9" w14:textId="02EFCD2C" w:rsidR="006062C1" w:rsidRDefault="006062C1" w:rsidP="006062C1">
      <w:pPr>
        <w:pStyle w:val="Bullets"/>
      </w:pPr>
      <w:r>
        <w:t>EPA 4.</w:t>
      </w:r>
    </w:p>
    <w:p w14:paraId="4438AF0F" w14:textId="77777777" w:rsidR="006062C1" w:rsidRDefault="006062C1" w:rsidP="006062C1">
      <w:pPr>
        <w:pStyle w:val="Heading3"/>
        <w:rPr>
          <w:rFonts w:eastAsia="Times New Roman" w:cs="Times New Roman"/>
        </w:rPr>
      </w:pPr>
      <w:r>
        <w:t>Suggested supervision level</w:t>
      </w:r>
    </w:p>
    <w:p w14:paraId="4DA09B5B" w14:textId="47B89E89" w:rsidR="006062C1" w:rsidRDefault="006062C1" w:rsidP="006062C1">
      <w:pPr>
        <w:pStyle w:val="Bullets"/>
      </w:pPr>
      <w:r>
        <w:t>3 - supervisor on call from home for queries able to provide directions via phone or non-immediate attendance.</w:t>
      </w:r>
    </w:p>
    <w:p w14:paraId="4026AC47" w14:textId="77777777" w:rsidR="006062C1" w:rsidRDefault="006062C1" w:rsidP="006062C1">
      <w:pPr>
        <w:pStyle w:val="Heading3"/>
      </w:pPr>
      <w:r>
        <w:t>Cross links with other domains and capabilities</w:t>
      </w:r>
    </w:p>
    <w:p w14:paraId="07154498" w14:textId="26528B59" w:rsidR="006062C1" w:rsidRPr="006062C1" w:rsidRDefault="006062C1" w:rsidP="006062C1">
      <w:pPr>
        <w:pStyle w:val="Bullets"/>
        <w:rPr>
          <w:i/>
          <w:iCs/>
        </w:rPr>
      </w:pPr>
      <w:r w:rsidRPr="006062C1">
        <w:rPr>
          <w:i/>
          <w:iCs/>
        </w:rPr>
        <w:t>General Anaesthesia</w:t>
      </w:r>
    </w:p>
    <w:p w14:paraId="55F53763" w14:textId="77777777" w:rsidR="006062C1" w:rsidRPr="0012426F" w:rsidRDefault="006062C1" w:rsidP="00616552">
      <w:pPr>
        <w:rPr>
          <w:sz w:val="18"/>
          <w:szCs w:val="18"/>
        </w:rPr>
      </w:pPr>
    </w:p>
    <w:p w14:paraId="04ADC2B5" w14:textId="77777777" w:rsidR="00616552" w:rsidRDefault="00616552" w:rsidP="00616552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14:paraId="19133E79" w14:textId="77777777" w:rsidR="00616552" w:rsidRDefault="00616552" w:rsidP="00744BD2">
      <w:pPr>
        <w:pStyle w:val="Heading1"/>
      </w:pPr>
      <w:bookmarkStart w:id="9" w:name="_Toc72481257"/>
      <w:r>
        <w:lastRenderedPageBreak/>
        <w:t>General Anaesthesia</w:t>
      </w:r>
      <w:bookmarkEnd w:id="9"/>
    </w:p>
    <w:p w14:paraId="37526BD4" w14:textId="363AC5D9" w:rsidR="000758E2" w:rsidRDefault="000758E2" w:rsidP="000758E2">
      <w:r w:rsidRPr="000758E2">
        <w:rPr>
          <w:noProof/>
          <w:lang w:eastAsia="en-GB"/>
        </w:rPr>
        <w:drawing>
          <wp:inline distT="0" distB="0" distL="0" distR="0" wp14:anchorId="4E3F661D" wp14:editId="04F2103A">
            <wp:extent cx="6642100" cy="30162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2"/>
                    <a:stretch/>
                  </pic:blipFill>
                  <pic:spPr bwMode="auto">
                    <a:xfrm>
                      <a:off x="0" y="0"/>
                      <a:ext cx="664210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14819" w14:textId="4F8B8AA3" w:rsidR="00D44F3B" w:rsidRDefault="00D44F3B" w:rsidP="00D44F3B">
      <w:pPr>
        <w:pStyle w:val="Heading3"/>
      </w:pPr>
      <w:r>
        <w:t>Examples of evidence</w:t>
      </w:r>
    </w:p>
    <w:p w14:paraId="0FE7AEDE" w14:textId="2E7A1D40" w:rsidR="00D44F3B" w:rsidRDefault="00D44F3B" w:rsidP="00D44F3B">
      <w:pPr>
        <w:pStyle w:val="Bullets"/>
      </w:pPr>
      <w:r>
        <w:t>EPA 1 and 2</w:t>
      </w:r>
    </w:p>
    <w:p w14:paraId="462C2E93" w14:textId="77777777" w:rsidR="00D44F3B" w:rsidRDefault="00D44F3B" w:rsidP="00D44F3B">
      <w:pPr>
        <w:pStyle w:val="Bullets"/>
      </w:pPr>
      <w:r>
        <w:t>SLEs throughout stage of training across range of surgical specialties</w:t>
      </w:r>
    </w:p>
    <w:p w14:paraId="28039286" w14:textId="32827274" w:rsidR="00D44F3B" w:rsidRDefault="00D44F3B" w:rsidP="00D44F3B">
      <w:pPr>
        <w:pStyle w:val="Bullets"/>
      </w:pPr>
      <w:r>
        <w:t>simulation training: critical incidents.</w:t>
      </w:r>
    </w:p>
    <w:p w14:paraId="472FA744" w14:textId="77777777" w:rsidR="00D44F3B" w:rsidRPr="000A5723" w:rsidRDefault="00D44F3B" w:rsidP="000A5723">
      <w:pPr>
        <w:pStyle w:val="Heading3"/>
      </w:pPr>
      <w:r w:rsidRPr="000A5723">
        <w:rPr>
          <w:rStyle w:val="Strong"/>
          <w:b/>
          <w:bCs w:val="0"/>
        </w:rPr>
        <w:t>Suggested supervision level</w:t>
      </w:r>
    </w:p>
    <w:p w14:paraId="0A30BDDD" w14:textId="145AA469" w:rsidR="00D44F3B" w:rsidRDefault="00D44F3B" w:rsidP="00D44F3B">
      <w:pPr>
        <w:pStyle w:val="Bullets"/>
      </w:pPr>
      <w:r>
        <w:t>2b - supervisor within hospital for queries, able to provide prompt direction/assistance.</w:t>
      </w:r>
    </w:p>
    <w:p w14:paraId="2CB9E30A" w14:textId="77777777" w:rsidR="00D44F3B" w:rsidRDefault="00D44F3B" w:rsidP="00D44F3B">
      <w:pPr>
        <w:pStyle w:val="Heading3"/>
      </w:pPr>
      <w:r>
        <w:t>Cross links with other domains and capabilities</w:t>
      </w:r>
    </w:p>
    <w:p w14:paraId="7247BA11" w14:textId="0518B42C" w:rsidR="00D44F3B" w:rsidRPr="00D44F3B" w:rsidRDefault="00D44F3B" w:rsidP="00D44F3B">
      <w:pPr>
        <w:pStyle w:val="Bullets"/>
        <w:rPr>
          <w:i/>
          <w:iCs/>
        </w:rPr>
      </w:pPr>
      <w:r w:rsidRPr="00D44F3B">
        <w:rPr>
          <w:i/>
          <w:iCs/>
        </w:rPr>
        <w:t>Team Working</w:t>
      </w:r>
    </w:p>
    <w:p w14:paraId="44BA0A4C" w14:textId="61D06FB7" w:rsidR="00D44F3B" w:rsidRPr="00D44F3B" w:rsidRDefault="00D44F3B" w:rsidP="00D44F3B">
      <w:pPr>
        <w:pStyle w:val="Bullets"/>
        <w:rPr>
          <w:i/>
          <w:iCs/>
        </w:rPr>
      </w:pPr>
      <w:r w:rsidRPr="00D44F3B">
        <w:rPr>
          <w:i/>
          <w:iCs/>
        </w:rPr>
        <w:t>Perioperative Medicine and Health Promotion</w:t>
      </w:r>
    </w:p>
    <w:p w14:paraId="6E9FDF1A" w14:textId="19E4DCE8" w:rsidR="000758E2" w:rsidRDefault="000758E2" w:rsidP="000758E2">
      <w:r w:rsidRPr="000758E2">
        <w:rPr>
          <w:noProof/>
          <w:lang w:eastAsia="en-GB"/>
        </w:rPr>
        <w:drawing>
          <wp:inline distT="0" distB="0" distL="0" distR="0" wp14:anchorId="6AA1BA7B" wp14:editId="72BC4873">
            <wp:extent cx="6642100" cy="8953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29"/>
                    <a:stretch/>
                  </pic:blipFill>
                  <pic:spPr bwMode="auto">
                    <a:xfrm>
                      <a:off x="0" y="0"/>
                      <a:ext cx="6642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7B68D4" w14:textId="49702748" w:rsidR="00D44F3B" w:rsidRDefault="00D44F3B" w:rsidP="00D44F3B">
      <w:pPr>
        <w:pStyle w:val="Heading3"/>
      </w:pPr>
      <w:r>
        <w:t>Examples of evidence</w:t>
      </w:r>
    </w:p>
    <w:p w14:paraId="5571723E" w14:textId="5A264794" w:rsidR="00D44F3B" w:rsidRDefault="00D44F3B" w:rsidP="00D44F3B">
      <w:pPr>
        <w:pStyle w:val="Bullets"/>
      </w:pPr>
      <w:r>
        <w:t>EPA 2</w:t>
      </w:r>
    </w:p>
    <w:p w14:paraId="7C389DA5" w14:textId="77777777" w:rsidR="00D44F3B" w:rsidRDefault="00D44F3B" w:rsidP="00D44F3B">
      <w:pPr>
        <w:pStyle w:val="Bullets"/>
      </w:pPr>
      <w:r>
        <w:t>SLEs throughout stage of training across range of surgical specialties</w:t>
      </w:r>
    </w:p>
    <w:p w14:paraId="2304BD14" w14:textId="4BF84367" w:rsidR="00D44F3B" w:rsidRDefault="00D44F3B" w:rsidP="00D44F3B">
      <w:pPr>
        <w:pStyle w:val="Bullets"/>
      </w:pPr>
      <w:r>
        <w:t>simulation training: critical incidents.</w:t>
      </w:r>
    </w:p>
    <w:p w14:paraId="7EA1A9CB" w14:textId="77777777" w:rsidR="00D44F3B" w:rsidRPr="000A5723" w:rsidRDefault="00D44F3B" w:rsidP="000A5723">
      <w:pPr>
        <w:pStyle w:val="Heading3"/>
      </w:pPr>
      <w:r w:rsidRPr="000A5723">
        <w:rPr>
          <w:rStyle w:val="Strong"/>
          <w:b/>
          <w:bCs w:val="0"/>
        </w:rPr>
        <w:t>Suggested supervision level</w:t>
      </w:r>
    </w:p>
    <w:p w14:paraId="1AFBBB99" w14:textId="060182F7" w:rsidR="00D44F3B" w:rsidRDefault="00D44F3B" w:rsidP="00D44F3B">
      <w:pPr>
        <w:pStyle w:val="Bullets"/>
      </w:pPr>
      <w:r>
        <w:t>2b - supervisor within hospital for queries, able to provide prompt direction/assistance.</w:t>
      </w:r>
    </w:p>
    <w:p w14:paraId="22A066AF" w14:textId="77777777" w:rsidR="00D44F3B" w:rsidRDefault="00D44F3B" w:rsidP="00D44F3B">
      <w:pPr>
        <w:pStyle w:val="Heading3"/>
      </w:pPr>
      <w:r>
        <w:t>Cross links with other domains and capabilities</w:t>
      </w:r>
    </w:p>
    <w:p w14:paraId="7E8FFE6B" w14:textId="29DD6165" w:rsidR="00D44F3B" w:rsidRPr="00D44F3B" w:rsidRDefault="00D44F3B" w:rsidP="00D44F3B">
      <w:pPr>
        <w:pStyle w:val="Bullets"/>
        <w:rPr>
          <w:i/>
          <w:iCs/>
        </w:rPr>
      </w:pPr>
      <w:r w:rsidRPr="00D44F3B">
        <w:rPr>
          <w:i/>
          <w:iCs/>
        </w:rPr>
        <w:t>Team Working</w:t>
      </w:r>
    </w:p>
    <w:p w14:paraId="75204D92" w14:textId="051C518C" w:rsidR="00D44F3B" w:rsidRPr="00D44F3B" w:rsidRDefault="00D44F3B" w:rsidP="00D44F3B">
      <w:pPr>
        <w:pStyle w:val="Bullets"/>
        <w:rPr>
          <w:i/>
          <w:iCs/>
        </w:rPr>
      </w:pPr>
      <w:r w:rsidRPr="00D44F3B">
        <w:rPr>
          <w:i/>
          <w:iCs/>
        </w:rPr>
        <w:t>Safety and Quality Improvement</w:t>
      </w:r>
    </w:p>
    <w:p w14:paraId="3352B6C5" w14:textId="1EB93BB5" w:rsidR="000758E2" w:rsidRDefault="000758E2" w:rsidP="000758E2">
      <w:r w:rsidRPr="000758E2">
        <w:rPr>
          <w:noProof/>
          <w:lang w:eastAsia="en-GB"/>
        </w:rPr>
        <w:lastRenderedPageBreak/>
        <w:drawing>
          <wp:inline distT="0" distB="0" distL="0" distR="0" wp14:anchorId="0277FB1D" wp14:editId="4B9ADEB7">
            <wp:extent cx="6642100" cy="1612900"/>
            <wp:effectExtent l="0" t="0" r="0" b="635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14"/>
                    <a:stretch/>
                  </pic:blipFill>
                  <pic:spPr bwMode="auto">
                    <a:xfrm>
                      <a:off x="0" y="0"/>
                      <a:ext cx="66421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0F31F1" w14:textId="64BFF624" w:rsidR="00D44F3B" w:rsidRDefault="00D44F3B" w:rsidP="00D44F3B">
      <w:pPr>
        <w:pStyle w:val="Heading3"/>
      </w:pPr>
      <w:r>
        <w:t>Examples of evidence</w:t>
      </w:r>
    </w:p>
    <w:p w14:paraId="51FBC164" w14:textId="654865AF" w:rsidR="00D44F3B" w:rsidRDefault="00D44F3B" w:rsidP="00D44F3B">
      <w:pPr>
        <w:pStyle w:val="Bullets"/>
      </w:pPr>
      <w:r>
        <w:t>EPAs 1, 2, 3 and 4</w:t>
      </w:r>
    </w:p>
    <w:p w14:paraId="4237072C" w14:textId="77777777" w:rsidR="00D44F3B" w:rsidRDefault="00D44F3B" w:rsidP="00D44F3B">
      <w:pPr>
        <w:pStyle w:val="Bullets"/>
      </w:pPr>
      <w:r>
        <w:t>SLEs throughout stage of training across range of surgical specialties</w:t>
      </w:r>
    </w:p>
    <w:p w14:paraId="541B07C3" w14:textId="2571E828" w:rsidR="00D44F3B" w:rsidRPr="00D44F3B" w:rsidRDefault="00D44F3B" w:rsidP="00D44F3B">
      <w:pPr>
        <w:pStyle w:val="Bullets"/>
      </w:pPr>
      <w:r w:rsidRPr="00D44F3B">
        <w:t>Primary FRCA</w:t>
      </w:r>
      <w:r>
        <w:t>.</w:t>
      </w:r>
    </w:p>
    <w:p w14:paraId="14C818E2" w14:textId="77777777" w:rsidR="00D44F3B" w:rsidRPr="000A5723" w:rsidRDefault="00D44F3B" w:rsidP="000A5723">
      <w:pPr>
        <w:pStyle w:val="Heading3"/>
      </w:pPr>
      <w:r w:rsidRPr="000A5723">
        <w:rPr>
          <w:rStyle w:val="Strong"/>
          <w:b/>
          <w:bCs w:val="0"/>
        </w:rPr>
        <w:t>Suggested supervision level</w:t>
      </w:r>
    </w:p>
    <w:p w14:paraId="5B6F4754" w14:textId="6DB389B4" w:rsidR="00D44F3B" w:rsidRDefault="00D44F3B" w:rsidP="00D44F3B">
      <w:pPr>
        <w:pStyle w:val="Bullets"/>
      </w:pPr>
      <w:r>
        <w:t>Not applicable.</w:t>
      </w:r>
    </w:p>
    <w:p w14:paraId="37A7C153" w14:textId="77777777" w:rsidR="00D44F3B" w:rsidRDefault="00D44F3B" w:rsidP="00D44F3B">
      <w:pPr>
        <w:pStyle w:val="Heading3"/>
      </w:pPr>
      <w:r>
        <w:t>Cross links with other domains and capabilities</w:t>
      </w:r>
    </w:p>
    <w:p w14:paraId="39B06FFC" w14:textId="326DE852" w:rsidR="00D44F3B" w:rsidRPr="00D44F3B" w:rsidRDefault="00D44F3B" w:rsidP="00D44F3B">
      <w:pPr>
        <w:pStyle w:val="Bullets"/>
        <w:rPr>
          <w:i/>
          <w:iCs/>
        </w:rPr>
      </w:pPr>
      <w:r w:rsidRPr="00D44F3B">
        <w:rPr>
          <w:i/>
          <w:iCs/>
        </w:rPr>
        <w:t>Education and Training</w:t>
      </w:r>
    </w:p>
    <w:p w14:paraId="498285D8" w14:textId="45D12648" w:rsidR="000758E2" w:rsidRDefault="000758E2" w:rsidP="000758E2">
      <w:r w:rsidRPr="000758E2">
        <w:rPr>
          <w:noProof/>
          <w:lang w:eastAsia="en-GB"/>
        </w:rPr>
        <w:drawing>
          <wp:inline distT="0" distB="0" distL="0" distR="0" wp14:anchorId="5221A222" wp14:editId="461909D3">
            <wp:extent cx="6642100" cy="19939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70"/>
                    <a:stretch/>
                  </pic:blipFill>
                  <pic:spPr bwMode="auto">
                    <a:xfrm>
                      <a:off x="0" y="0"/>
                      <a:ext cx="66421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1324E2" w14:textId="04D70FB7" w:rsidR="00D44F3B" w:rsidRDefault="00D44F3B" w:rsidP="00D44F3B">
      <w:pPr>
        <w:pStyle w:val="Heading3"/>
      </w:pPr>
      <w:r>
        <w:t>Examples of evidence</w:t>
      </w:r>
    </w:p>
    <w:p w14:paraId="4E7AC62C" w14:textId="0F7EF024" w:rsidR="00D44F3B" w:rsidRDefault="00D44F3B" w:rsidP="00D44F3B">
      <w:pPr>
        <w:pStyle w:val="Bullets"/>
      </w:pPr>
      <w:r>
        <w:t>EPAs 1, 2, and 4</w:t>
      </w:r>
    </w:p>
    <w:p w14:paraId="5711582E" w14:textId="1B1CCFEA" w:rsidR="00D44F3B" w:rsidRDefault="00D44F3B" w:rsidP="00D44F3B">
      <w:pPr>
        <w:pStyle w:val="Bullets"/>
      </w:pPr>
      <w:r>
        <w:t>SLEs throughout stage of training across range of surgical specialties.</w:t>
      </w:r>
    </w:p>
    <w:p w14:paraId="2E5BACC5" w14:textId="77777777" w:rsidR="00D44F3B" w:rsidRPr="000A5723" w:rsidRDefault="00D44F3B" w:rsidP="000A5723">
      <w:pPr>
        <w:pStyle w:val="Heading3"/>
      </w:pPr>
      <w:r w:rsidRPr="000A5723">
        <w:rPr>
          <w:rStyle w:val="Strong"/>
          <w:b/>
          <w:bCs w:val="0"/>
        </w:rPr>
        <w:t>Suggested supervision level</w:t>
      </w:r>
    </w:p>
    <w:p w14:paraId="0DFFDC15" w14:textId="55F43508" w:rsidR="00D44F3B" w:rsidRDefault="00D44F3B" w:rsidP="00D44F3B">
      <w:pPr>
        <w:pStyle w:val="Bullets"/>
      </w:pPr>
      <w:r>
        <w:t>2b - supervisor within hospital for queries, able to provide prompt direction/assistance.</w:t>
      </w:r>
    </w:p>
    <w:p w14:paraId="2AE1FE0A" w14:textId="77777777" w:rsidR="00D44F3B" w:rsidRDefault="00D44F3B" w:rsidP="00D44F3B">
      <w:pPr>
        <w:pStyle w:val="Heading3"/>
      </w:pPr>
      <w:r>
        <w:t>Cross links with other domains and capabilities</w:t>
      </w:r>
    </w:p>
    <w:p w14:paraId="3ADB9F53" w14:textId="3B6AAE58" w:rsidR="00D44F3B" w:rsidRPr="00D44F3B" w:rsidRDefault="00D44F3B" w:rsidP="00D44F3B">
      <w:pPr>
        <w:pStyle w:val="Bullets"/>
        <w:rPr>
          <w:i/>
          <w:iCs/>
        </w:rPr>
      </w:pPr>
      <w:r w:rsidRPr="00D44F3B">
        <w:rPr>
          <w:i/>
          <w:iCs/>
        </w:rPr>
        <w:t>Perioperative Medicine and Health Promotion</w:t>
      </w:r>
    </w:p>
    <w:p w14:paraId="2D9FFFB2" w14:textId="282DB77A" w:rsidR="000758E2" w:rsidRDefault="000758E2" w:rsidP="000758E2">
      <w:r w:rsidRPr="000758E2">
        <w:rPr>
          <w:noProof/>
          <w:lang w:eastAsia="en-GB"/>
        </w:rPr>
        <w:drawing>
          <wp:inline distT="0" distB="0" distL="0" distR="0" wp14:anchorId="28AAAC1C" wp14:editId="11200341">
            <wp:extent cx="6642100" cy="14351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41"/>
                    <a:stretch/>
                  </pic:blipFill>
                  <pic:spPr bwMode="auto">
                    <a:xfrm>
                      <a:off x="0" y="0"/>
                      <a:ext cx="6642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9D4876" w14:textId="0E069572" w:rsidR="00D44F3B" w:rsidRDefault="00D44F3B" w:rsidP="00D44F3B">
      <w:pPr>
        <w:pStyle w:val="Heading3"/>
      </w:pPr>
      <w:r>
        <w:lastRenderedPageBreak/>
        <w:t>Examples of evidence</w:t>
      </w:r>
    </w:p>
    <w:p w14:paraId="4EF18998" w14:textId="3C61BEF2" w:rsidR="00D44F3B" w:rsidRDefault="00D44F3B" w:rsidP="00D44F3B">
      <w:pPr>
        <w:pStyle w:val="Bullets"/>
      </w:pPr>
      <w:r>
        <w:t>EPAs 1, 2, 3 and 4</w:t>
      </w:r>
    </w:p>
    <w:p w14:paraId="23387070" w14:textId="77777777" w:rsidR="00D44F3B" w:rsidRDefault="00D44F3B" w:rsidP="00D44F3B">
      <w:pPr>
        <w:pStyle w:val="Bullets"/>
      </w:pPr>
      <w:r>
        <w:t>SLEs throughout stage of training across range of surgical specialties including ENT, Head &amp; Neck</w:t>
      </w:r>
    </w:p>
    <w:p w14:paraId="473E3D2C" w14:textId="105A4AE9" w:rsidR="00D44F3B" w:rsidRDefault="00D44F3B" w:rsidP="00D44F3B">
      <w:pPr>
        <w:pStyle w:val="Bullets"/>
      </w:pPr>
      <w:r>
        <w:t>simulation training: airway management.</w:t>
      </w:r>
    </w:p>
    <w:p w14:paraId="6DEFF341" w14:textId="77777777" w:rsidR="00D44F3B" w:rsidRPr="000A5723" w:rsidRDefault="00D44F3B" w:rsidP="000A5723">
      <w:pPr>
        <w:pStyle w:val="Heading3"/>
      </w:pPr>
      <w:r w:rsidRPr="000A5723">
        <w:rPr>
          <w:rStyle w:val="Strong"/>
          <w:b/>
          <w:bCs w:val="0"/>
        </w:rPr>
        <w:t>Suggested supervision level</w:t>
      </w:r>
    </w:p>
    <w:p w14:paraId="2953FD8D" w14:textId="1B00F7BB" w:rsidR="00D44F3B" w:rsidRDefault="00D44F3B" w:rsidP="00D44F3B">
      <w:pPr>
        <w:pStyle w:val="Bullets"/>
      </w:pPr>
      <w:r>
        <w:t>2a - supervisor in theatre suite, available to guide aspects of activity through monitoring at regular intervals.</w:t>
      </w:r>
    </w:p>
    <w:p w14:paraId="182E0674" w14:textId="77777777" w:rsidR="00D44F3B" w:rsidRDefault="00D44F3B" w:rsidP="00D44F3B">
      <w:pPr>
        <w:pStyle w:val="Heading3"/>
      </w:pPr>
      <w:r>
        <w:t>Cross links with other domains and capabilities</w:t>
      </w:r>
    </w:p>
    <w:p w14:paraId="38BA3BC0" w14:textId="54E8F894" w:rsidR="00D44F3B" w:rsidRPr="00D44F3B" w:rsidRDefault="00D44F3B" w:rsidP="00D44F3B">
      <w:pPr>
        <w:pStyle w:val="Bullets"/>
        <w:rPr>
          <w:i/>
          <w:iCs/>
        </w:rPr>
      </w:pPr>
      <w:r w:rsidRPr="00D44F3B">
        <w:rPr>
          <w:i/>
          <w:iCs/>
        </w:rPr>
        <w:t>Perioperative Medicine and Health Promotion</w:t>
      </w:r>
    </w:p>
    <w:p w14:paraId="16F51BF0" w14:textId="0ABD1BB5" w:rsidR="000758E2" w:rsidRDefault="000758E2" w:rsidP="000758E2">
      <w:r w:rsidRPr="000758E2">
        <w:rPr>
          <w:noProof/>
          <w:lang w:eastAsia="en-GB"/>
        </w:rPr>
        <w:drawing>
          <wp:inline distT="0" distB="0" distL="0" distR="0" wp14:anchorId="0B8B917C" wp14:editId="4880815C">
            <wp:extent cx="6642100" cy="10668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42"/>
                    <a:stretch/>
                  </pic:blipFill>
                  <pic:spPr bwMode="auto">
                    <a:xfrm>
                      <a:off x="0" y="0"/>
                      <a:ext cx="6642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4FE1BB" w14:textId="14297EE0" w:rsidR="00D44F3B" w:rsidRDefault="00D44F3B" w:rsidP="00D44F3B">
      <w:pPr>
        <w:pStyle w:val="Heading3"/>
      </w:pPr>
      <w:r>
        <w:t>Examples of evidence</w:t>
      </w:r>
    </w:p>
    <w:p w14:paraId="4593A132" w14:textId="77777777" w:rsidR="00D44F3B" w:rsidRDefault="00D44F3B" w:rsidP="00D44F3B">
      <w:pPr>
        <w:pStyle w:val="Bullets"/>
      </w:pPr>
      <w:r>
        <w:t xml:space="preserve">SLEs throughout stage of training across range of surgical specialties.  </w:t>
      </w:r>
    </w:p>
    <w:p w14:paraId="4B9BC1F9" w14:textId="442A00FE" w:rsidR="00D44F3B" w:rsidRDefault="00D44F3B" w:rsidP="00D44F3B">
      <w:pPr>
        <w:pStyle w:val="Bullets"/>
      </w:pPr>
      <w:r>
        <w:t>experience in different settings such as radiology, CT, MRI, ECT, Emergency Department.</w:t>
      </w:r>
    </w:p>
    <w:p w14:paraId="6A60A8E4" w14:textId="77777777" w:rsidR="00D44F3B" w:rsidRPr="000A5723" w:rsidRDefault="00D44F3B" w:rsidP="000A5723">
      <w:pPr>
        <w:pStyle w:val="Heading3"/>
      </w:pPr>
      <w:r w:rsidRPr="000A5723">
        <w:rPr>
          <w:rStyle w:val="Strong"/>
          <w:b/>
          <w:bCs w:val="0"/>
        </w:rPr>
        <w:t>Suggested supervision level</w:t>
      </w:r>
    </w:p>
    <w:p w14:paraId="193C282B" w14:textId="11CB6D3A" w:rsidR="00D44F3B" w:rsidRDefault="00D44F3B" w:rsidP="00D44F3B">
      <w:pPr>
        <w:pStyle w:val="Bullets"/>
      </w:pPr>
      <w:r>
        <w:t>2a - supervisor in theatre suite, available to guide aspects of activity through monitoring at regular intervals.</w:t>
      </w:r>
    </w:p>
    <w:p w14:paraId="64BC991D" w14:textId="77777777" w:rsidR="00D44F3B" w:rsidRDefault="00D44F3B" w:rsidP="00D44F3B">
      <w:pPr>
        <w:pStyle w:val="Heading3"/>
      </w:pPr>
      <w:r>
        <w:t>Cross links with other domains and capabilities</w:t>
      </w:r>
    </w:p>
    <w:p w14:paraId="324AEBCA" w14:textId="4325877C" w:rsidR="00D44F3B" w:rsidRPr="00D44F3B" w:rsidRDefault="00D44F3B" w:rsidP="00D44F3B">
      <w:pPr>
        <w:pStyle w:val="Bullets"/>
        <w:rPr>
          <w:i/>
          <w:iCs/>
        </w:rPr>
      </w:pPr>
      <w:r w:rsidRPr="00D44F3B">
        <w:rPr>
          <w:i/>
          <w:iCs/>
        </w:rPr>
        <w:t>Resuscitation and Transfer</w:t>
      </w:r>
    </w:p>
    <w:p w14:paraId="7F4480B1" w14:textId="18669203" w:rsidR="00D44F3B" w:rsidRPr="00D44F3B" w:rsidRDefault="00D44F3B" w:rsidP="00D44F3B">
      <w:pPr>
        <w:pStyle w:val="Bullets"/>
        <w:rPr>
          <w:i/>
          <w:iCs/>
        </w:rPr>
      </w:pPr>
      <w:r w:rsidRPr="00D44F3B">
        <w:rPr>
          <w:i/>
          <w:iCs/>
        </w:rPr>
        <w:t>Intensive Care</w:t>
      </w:r>
    </w:p>
    <w:p w14:paraId="7614F99C" w14:textId="7936356D" w:rsidR="000758E2" w:rsidRDefault="000758E2" w:rsidP="000758E2">
      <w:r w:rsidRPr="000758E2">
        <w:rPr>
          <w:noProof/>
          <w:lang w:eastAsia="en-GB"/>
        </w:rPr>
        <w:drawing>
          <wp:inline distT="0" distB="0" distL="0" distR="0" wp14:anchorId="4BB4747D" wp14:editId="73C363E2">
            <wp:extent cx="6642100" cy="89535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29"/>
                    <a:stretch/>
                  </pic:blipFill>
                  <pic:spPr bwMode="auto">
                    <a:xfrm>
                      <a:off x="0" y="0"/>
                      <a:ext cx="6642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29551E" w14:textId="04EF9432" w:rsidR="00D44F3B" w:rsidRDefault="00D44F3B" w:rsidP="00D44F3B">
      <w:pPr>
        <w:pStyle w:val="Heading3"/>
      </w:pPr>
      <w:r>
        <w:t>Examples of evidence</w:t>
      </w:r>
    </w:p>
    <w:p w14:paraId="7CB35DED" w14:textId="77777777" w:rsidR="00D44F3B" w:rsidRDefault="00D44F3B" w:rsidP="00D44F3B">
      <w:pPr>
        <w:pStyle w:val="Bullets"/>
      </w:pPr>
      <w:r>
        <w:t xml:space="preserve">SLEs throughout stage of training across relevant surgical specialties.  </w:t>
      </w:r>
    </w:p>
    <w:p w14:paraId="08273B05" w14:textId="5D920F39" w:rsidR="00D44F3B" w:rsidRDefault="00D44F3B" w:rsidP="00D44F3B">
      <w:pPr>
        <w:pStyle w:val="Bullets"/>
      </w:pPr>
      <w:r>
        <w:t>emergency resuscitation in the Emergency Department setting</w:t>
      </w:r>
    </w:p>
    <w:p w14:paraId="640FF446" w14:textId="475EF465" w:rsidR="00D44F3B" w:rsidRDefault="00D44F3B" w:rsidP="00D44F3B">
      <w:pPr>
        <w:pStyle w:val="Bullets"/>
      </w:pPr>
      <w:r>
        <w:t>simulation training: trauma resuscitation.</w:t>
      </w:r>
    </w:p>
    <w:p w14:paraId="6A1E3990" w14:textId="77777777" w:rsidR="00D44F3B" w:rsidRPr="000A5723" w:rsidRDefault="00D44F3B" w:rsidP="000A5723">
      <w:pPr>
        <w:pStyle w:val="Heading3"/>
      </w:pPr>
      <w:r w:rsidRPr="000A5723">
        <w:rPr>
          <w:rStyle w:val="Strong"/>
          <w:b/>
          <w:bCs w:val="0"/>
        </w:rPr>
        <w:t>Suggested supervision level</w:t>
      </w:r>
    </w:p>
    <w:p w14:paraId="249340C0" w14:textId="5F591552" w:rsidR="00D44F3B" w:rsidRDefault="00D44F3B" w:rsidP="00D44F3B">
      <w:pPr>
        <w:pStyle w:val="Bullets"/>
      </w:pPr>
      <w:r>
        <w:t>1 - direct supervisor involvement, physically present in theatre throughout.</w:t>
      </w:r>
    </w:p>
    <w:p w14:paraId="52A36FBA" w14:textId="77777777" w:rsidR="00D44F3B" w:rsidRDefault="00D44F3B" w:rsidP="00D44F3B">
      <w:pPr>
        <w:pStyle w:val="Heading3"/>
      </w:pPr>
      <w:r>
        <w:t>Cross links with other domains and capabilities</w:t>
      </w:r>
    </w:p>
    <w:p w14:paraId="6302237C" w14:textId="256ABD13" w:rsidR="00D44F3B" w:rsidRPr="00D44F3B" w:rsidRDefault="00D44F3B" w:rsidP="00D44F3B">
      <w:pPr>
        <w:pStyle w:val="Bullets"/>
        <w:rPr>
          <w:i/>
          <w:iCs/>
        </w:rPr>
      </w:pPr>
      <w:r w:rsidRPr="00D44F3B">
        <w:rPr>
          <w:i/>
          <w:iCs/>
        </w:rPr>
        <w:t>Intensive Care</w:t>
      </w:r>
    </w:p>
    <w:p w14:paraId="6D7C9228" w14:textId="71C07B0B" w:rsidR="000758E2" w:rsidRDefault="000758E2" w:rsidP="000758E2">
      <w:r w:rsidRPr="000758E2">
        <w:rPr>
          <w:noProof/>
          <w:lang w:eastAsia="en-GB"/>
        </w:rPr>
        <w:lastRenderedPageBreak/>
        <w:drawing>
          <wp:inline distT="0" distB="0" distL="0" distR="0" wp14:anchorId="5231B93B" wp14:editId="02A4A6D0">
            <wp:extent cx="6642100" cy="180340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92"/>
                    <a:stretch/>
                  </pic:blipFill>
                  <pic:spPr bwMode="auto">
                    <a:xfrm>
                      <a:off x="0" y="0"/>
                      <a:ext cx="6642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D7415" w14:textId="29DBBA08" w:rsidR="00D44F3B" w:rsidRDefault="00D44F3B" w:rsidP="00D44F3B">
      <w:pPr>
        <w:pStyle w:val="Heading3"/>
      </w:pPr>
      <w:r>
        <w:t>Examples of evidence</w:t>
      </w:r>
    </w:p>
    <w:p w14:paraId="755B4901" w14:textId="77777777" w:rsidR="00D44F3B" w:rsidRDefault="00D44F3B" w:rsidP="00D44F3B">
      <w:pPr>
        <w:pStyle w:val="Bullets"/>
      </w:pPr>
      <w:r>
        <w:t xml:space="preserve">SLEs throughout stage of training across relevant paediatric cases.  </w:t>
      </w:r>
    </w:p>
    <w:p w14:paraId="61583FB8" w14:textId="77777777" w:rsidR="00D44F3B" w:rsidRPr="000A5723" w:rsidRDefault="00D44F3B" w:rsidP="000A5723">
      <w:pPr>
        <w:pStyle w:val="Heading3"/>
      </w:pPr>
      <w:r w:rsidRPr="000A5723">
        <w:rPr>
          <w:rStyle w:val="Strong"/>
          <w:b/>
          <w:bCs w:val="0"/>
        </w:rPr>
        <w:t>Suggested supervision levels</w:t>
      </w:r>
    </w:p>
    <w:p w14:paraId="1191718E" w14:textId="77777777" w:rsidR="00D44F3B" w:rsidRDefault="00D44F3B" w:rsidP="00D44F3B">
      <w:r>
        <w:t>ASA 1-2 children aged 5-10:</w:t>
      </w:r>
    </w:p>
    <w:p w14:paraId="13BE03CB" w14:textId="77777777" w:rsidR="00D44F3B" w:rsidRDefault="00D44F3B" w:rsidP="00D44F3B">
      <w:pPr>
        <w:pStyle w:val="Bullets"/>
      </w:pPr>
      <w:r>
        <w:t>2a - supervisor in theatre suite, available to guide aspects of activity through monitoring at regular intervals</w:t>
      </w:r>
    </w:p>
    <w:p w14:paraId="7BA446DA" w14:textId="77777777" w:rsidR="00D44F3B" w:rsidRDefault="00D44F3B" w:rsidP="00D44F3B">
      <w:r>
        <w:t>ASA 1-2 children aged over 10:</w:t>
      </w:r>
    </w:p>
    <w:p w14:paraId="683F1DAB" w14:textId="0A2097B3" w:rsidR="00D44F3B" w:rsidRDefault="00D44F3B" w:rsidP="00D44F3B">
      <w:pPr>
        <w:pStyle w:val="Bullets"/>
      </w:pPr>
      <w:r>
        <w:t>2b - supervisor within hospital for queries, able to provide prompt direction/assistance.</w:t>
      </w:r>
    </w:p>
    <w:p w14:paraId="6D0D716C" w14:textId="77777777" w:rsidR="00D44F3B" w:rsidRDefault="00D44F3B" w:rsidP="00D44F3B">
      <w:pPr>
        <w:pStyle w:val="Heading3"/>
      </w:pPr>
      <w:r>
        <w:t>Cross links with other domains and capabilities</w:t>
      </w:r>
    </w:p>
    <w:p w14:paraId="37C52B6E" w14:textId="2204A1A8" w:rsidR="00D44F3B" w:rsidRPr="00D44F3B" w:rsidRDefault="00D44F3B" w:rsidP="00D44F3B">
      <w:pPr>
        <w:pStyle w:val="Bullets"/>
        <w:rPr>
          <w:i/>
          <w:iCs/>
        </w:rPr>
      </w:pPr>
      <w:r w:rsidRPr="00D44F3B">
        <w:rPr>
          <w:i/>
          <w:iCs/>
        </w:rPr>
        <w:t>Perioperative Medicine and Health Promotion</w:t>
      </w:r>
    </w:p>
    <w:p w14:paraId="784311EF" w14:textId="0D13C57C" w:rsidR="000758E2" w:rsidRDefault="000758E2" w:rsidP="000758E2">
      <w:r w:rsidRPr="000758E2">
        <w:rPr>
          <w:noProof/>
          <w:lang w:eastAsia="en-GB"/>
        </w:rPr>
        <w:drawing>
          <wp:inline distT="0" distB="0" distL="0" distR="0" wp14:anchorId="7D59574B" wp14:editId="4909CC18">
            <wp:extent cx="6642100" cy="16256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24"/>
                    <a:stretch/>
                  </pic:blipFill>
                  <pic:spPr bwMode="auto">
                    <a:xfrm>
                      <a:off x="0" y="0"/>
                      <a:ext cx="66421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B103BA" w14:textId="01A0289F" w:rsidR="00D44F3B" w:rsidRDefault="00D44F3B" w:rsidP="00D44F3B">
      <w:pPr>
        <w:pStyle w:val="Heading3"/>
      </w:pPr>
      <w:r>
        <w:t>Examples of evidence</w:t>
      </w:r>
    </w:p>
    <w:p w14:paraId="2EE8F547" w14:textId="4C377387" w:rsidR="00D44F3B" w:rsidRDefault="00D44F3B" w:rsidP="00D44F3B">
      <w:pPr>
        <w:pStyle w:val="Bullets"/>
      </w:pPr>
      <w:r>
        <w:t>EPAs 3 and 4</w:t>
      </w:r>
    </w:p>
    <w:p w14:paraId="3A165E43" w14:textId="77777777" w:rsidR="00D44F3B" w:rsidRDefault="00D44F3B" w:rsidP="00D44F3B">
      <w:pPr>
        <w:pStyle w:val="Bullets"/>
      </w:pPr>
      <w:r>
        <w:t xml:space="preserve">SLEs throughout stage of training across relevant obstetric cases.  </w:t>
      </w:r>
    </w:p>
    <w:p w14:paraId="2E446379" w14:textId="77777777" w:rsidR="00D44F3B" w:rsidRPr="000A5723" w:rsidRDefault="00D44F3B" w:rsidP="000A5723">
      <w:pPr>
        <w:pStyle w:val="Heading3"/>
        <w:rPr>
          <w:rStyle w:val="Heading3Char"/>
          <w:b/>
        </w:rPr>
      </w:pPr>
      <w:r w:rsidRPr="000A5723">
        <w:rPr>
          <w:rStyle w:val="Strong"/>
          <w:b/>
          <w:bCs w:val="0"/>
        </w:rPr>
        <w:t>Sugge</w:t>
      </w:r>
      <w:r w:rsidRPr="000A5723">
        <w:rPr>
          <w:rStyle w:val="Heading3Char"/>
          <w:b/>
        </w:rPr>
        <w:t>sted supervision level</w:t>
      </w:r>
    </w:p>
    <w:p w14:paraId="10A8E29D" w14:textId="77777777" w:rsidR="00D44F3B" w:rsidRDefault="00D44F3B" w:rsidP="00D44F3B">
      <w:pPr>
        <w:pStyle w:val="Bullets"/>
      </w:pPr>
      <w:r>
        <w:t>3 - supervisor on call from home for queries able to provide directions via phone or non-immediate attendance</w:t>
      </w:r>
    </w:p>
    <w:p w14:paraId="724AED2B" w14:textId="77777777" w:rsidR="00D44F3B" w:rsidRDefault="00D44F3B" w:rsidP="00D44F3B">
      <w:pPr>
        <w:pStyle w:val="Heading3"/>
      </w:pPr>
      <w:r>
        <w:t>Cross links with other domains and capabilities</w:t>
      </w:r>
    </w:p>
    <w:p w14:paraId="3F796F8D" w14:textId="0D7EB12E" w:rsidR="00D44F3B" w:rsidRPr="00D44F3B" w:rsidRDefault="00D44F3B" w:rsidP="00D44F3B">
      <w:pPr>
        <w:pStyle w:val="Bullets"/>
        <w:rPr>
          <w:i/>
          <w:iCs/>
        </w:rPr>
      </w:pPr>
      <w:r w:rsidRPr="00D44F3B">
        <w:rPr>
          <w:i/>
          <w:iCs/>
        </w:rPr>
        <w:t>Perioperative Medicine and Health Promotion</w:t>
      </w:r>
    </w:p>
    <w:p w14:paraId="29CD9031" w14:textId="26FEA026" w:rsidR="000758E2" w:rsidRDefault="000758E2" w:rsidP="000758E2">
      <w:r w:rsidRPr="000758E2">
        <w:rPr>
          <w:noProof/>
          <w:lang w:eastAsia="en-GB"/>
        </w:rPr>
        <w:drawing>
          <wp:inline distT="0" distB="0" distL="0" distR="0" wp14:anchorId="546286C1" wp14:editId="2E1DAE85">
            <wp:extent cx="6642100" cy="107315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49"/>
                    <a:stretch/>
                  </pic:blipFill>
                  <pic:spPr bwMode="auto">
                    <a:xfrm>
                      <a:off x="0" y="0"/>
                      <a:ext cx="66421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FDA84" w14:textId="17E791B5" w:rsidR="00D44F3B" w:rsidRDefault="00D44F3B" w:rsidP="00D44F3B">
      <w:pPr>
        <w:pStyle w:val="Heading3"/>
      </w:pPr>
      <w:r>
        <w:lastRenderedPageBreak/>
        <w:t>Examples of evidence</w:t>
      </w:r>
    </w:p>
    <w:p w14:paraId="712EB512" w14:textId="77777777" w:rsidR="00D44F3B" w:rsidRDefault="00D44F3B" w:rsidP="00D44F3B">
      <w:pPr>
        <w:pStyle w:val="Bullets"/>
      </w:pPr>
      <w:r>
        <w:t xml:space="preserve">SLEs throughout stage of training across range of surgical specialties.  </w:t>
      </w:r>
    </w:p>
    <w:p w14:paraId="23E95B59" w14:textId="50C9F485" w:rsidR="00D44F3B" w:rsidRPr="000A5723" w:rsidRDefault="00D44F3B" w:rsidP="000A5723">
      <w:pPr>
        <w:pStyle w:val="Heading3"/>
      </w:pPr>
      <w:r w:rsidRPr="000A5723">
        <w:rPr>
          <w:rStyle w:val="Strong"/>
          <w:b/>
          <w:bCs w:val="0"/>
        </w:rPr>
        <w:t>Suggested supervision level</w:t>
      </w:r>
    </w:p>
    <w:p w14:paraId="4A623428" w14:textId="690CFD67" w:rsidR="00D44F3B" w:rsidRDefault="00D44F3B" w:rsidP="00D44F3B">
      <w:pPr>
        <w:pStyle w:val="Bullets"/>
      </w:pPr>
      <w:r>
        <w:t>2a - supervisor in theatre suite, available to guide aspects of activity through monitoring at regular intervals.</w:t>
      </w:r>
    </w:p>
    <w:p w14:paraId="6DA6836E" w14:textId="77777777" w:rsidR="00D44F3B" w:rsidRDefault="00D44F3B" w:rsidP="00D44F3B">
      <w:pPr>
        <w:pStyle w:val="Heading3"/>
      </w:pPr>
      <w:r>
        <w:t>Cross links with other domains and capabilities</w:t>
      </w:r>
    </w:p>
    <w:p w14:paraId="280CF724" w14:textId="0A2FDBB9" w:rsidR="00D44F3B" w:rsidRPr="00D44F3B" w:rsidRDefault="00D44F3B" w:rsidP="00D44F3B">
      <w:pPr>
        <w:pStyle w:val="Bullets"/>
        <w:rPr>
          <w:i/>
          <w:iCs/>
        </w:rPr>
      </w:pPr>
      <w:r w:rsidRPr="00D44F3B">
        <w:rPr>
          <w:i/>
          <w:iCs/>
        </w:rPr>
        <w:t>Procedural Sedation</w:t>
      </w:r>
    </w:p>
    <w:p w14:paraId="30FD2EE7" w14:textId="77777777" w:rsidR="00616552" w:rsidRDefault="00616552" w:rsidP="00616552">
      <w:pPr>
        <w:rPr>
          <w:b/>
        </w:rPr>
      </w:pPr>
      <w:r>
        <w:rPr>
          <w:b/>
        </w:rPr>
        <w:br w:type="page"/>
      </w:r>
    </w:p>
    <w:p w14:paraId="7BFD2E94" w14:textId="01BADFC4" w:rsidR="00616552" w:rsidRPr="00D44F3B" w:rsidRDefault="00616552" w:rsidP="00D44F3B">
      <w:pPr>
        <w:pStyle w:val="Heading1"/>
      </w:pPr>
      <w:bookmarkStart w:id="10" w:name="_Toc72481258"/>
      <w:r w:rsidRPr="00D44F3B">
        <w:lastRenderedPageBreak/>
        <w:t xml:space="preserve">Regional </w:t>
      </w:r>
      <w:r w:rsidR="00D44F3B" w:rsidRPr="00D44F3B">
        <w:t>A</w:t>
      </w:r>
      <w:r w:rsidRPr="00D44F3B">
        <w:t>naesthesia</w:t>
      </w:r>
      <w:bookmarkEnd w:id="10"/>
    </w:p>
    <w:p w14:paraId="762A95CA" w14:textId="6DD3723C" w:rsidR="002F4637" w:rsidRDefault="002F4637" w:rsidP="002F4637">
      <w:r w:rsidRPr="002F4637">
        <w:rPr>
          <w:noProof/>
          <w:lang w:eastAsia="en-GB"/>
        </w:rPr>
        <w:drawing>
          <wp:inline distT="0" distB="0" distL="0" distR="0" wp14:anchorId="0504863E" wp14:editId="428FF7C2">
            <wp:extent cx="6642100" cy="24130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3"/>
                    <a:stretch/>
                  </pic:blipFill>
                  <pic:spPr bwMode="auto">
                    <a:xfrm>
                      <a:off x="0" y="0"/>
                      <a:ext cx="66421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6E07AE" w14:textId="635D899C" w:rsidR="00164F24" w:rsidRDefault="00164F24" w:rsidP="00164F24">
      <w:pPr>
        <w:pStyle w:val="Heading3"/>
      </w:pPr>
      <w:r>
        <w:t>Examples of evidence</w:t>
      </w:r>
    </w:p>
    <w:p w14:paraId="4C296C49" w14:textId="62A03678" w:rsidR="00164F24" w:rsidRDefault="00164F24" w:rsidP="00164F24">
      <w:pPr>
        <w:pStyle w:val="Bullets"/>
      </w:pPr>
      <w:r>
        <w:t>EPAs 3 and 4</w:t>
      </w:r>
    </w:p>
    <w:p w14:paraId="6C2C10B2" w14:textId="4E291AF1" w:rsidR="00164F24" w:rsidRDefault="00164F24" w:rsidP="00164F24">
      <w:pPr>
        <w:pStyle w:val="Bullets"/>
      </w:pPr>
      <w:r>
        <w:t xml:space="preserve">SLEs throughout stage of training across range of surgical specialties including obstetrics </w:t>
      </w:r>
    </w:p>
    <w:p w14:paraId="7189773E" w14:textId="7B28C307" w:rsidR="00164F24" w:rsidRDefault="00164F24" w:rsidP="00164F24">
      <w:pPr>
        <w:pStyle w:val="Bullets"/>
      </w:pPr>
      <w:r>
        <w:t>these should include demonstration of Stop Before You Block measures.</w:t>
      </w:r>
    </w:p>
    <w:p w14:paraId="39CC98C3" w14:textId="77777777" w:rsidR="00164F24" w:rsidRPr="000A5723" w:rsidRDefault="00164F24" w:rsidP="000A5723">
      <w:pPr>
        <w:pStyle w:val="Heading3"/>
      </w:pPr>
      <w:r w:rsidRPr="000A5723">
        <w:rPr>
          <w:rStyle w:val="Strong"/>
          <w:b/>
          <w:bCs w:val="0"/>
        </w:rPr>
        <w:t>Suggested supervision level</w:t>
      </w:r>
    </w:p>
    <w:p w14:paraId="790D3120" w14:textId="358B8CA4" w:rsidR="00164F24" w:rsidRDefault="00164F24" w:rsidP="00164F24">
      <w:pPr>
        <w:pStyle w:val="Bullets"/>
      </w:pPr>
      <w:r>
        <w:t>3 - supervisor on call from home for queries able to provide directions via phone or non-immediate attendance</w:t>
      </w:r>
      <w:r w:rsidR="000A5723">
        <w:t>.</w:t>
      </w:r>
    </w:p>
    <w:p w14:paraId="530B7C99" w14:textId="77777777" w:rsidR="00164F24" w:rsidRDefault="00164F24" w:rsidP="00164F24">
      <w:pPr>
        <w:pStyle w:val="Heading3"/>
      </w:pPr>
      <w:r>
        <w:t>Cross links with other domains and capabilities</w:t>
      </w:r>
    </w:p>
    <w:p w14:paraId="7AB7E327" w14:textId="08F1B629" w:rsidR="00164F24" w:rsidRPr="00164F24" w:rsidRDefault="00164F24" w:rsidP="00164F24">
      <w:pPr>
        <w:pStyle w:val="Bullets"/>
        <w:rPr>
          <w:i/>
          <w:iCs/>
        </w:rPr>
      </w:pPr>
      <w:r w:rsidRPr="00164F24">
        <w:rPr>
          <w:i/>
          <w:iCs/>
        </w:rPr>
        <w:t>Safety and Quality Improvement</w:t>
      </w:r>
    </w:p>
    <w:p w14:paraId="7B924CBF" w14:textId="19BA9C40" w:rsidR="00164F24" w:rsidRPr="00164F24" w:rsidRDefault="00164F24" w:rsidP="00164F24">
      <w:pPr>
        <w:pStyle w:val="Bullets"/>
        <w:rPr>
          <w:i/>
          <w:iCs/>
        </w:rPr>
      </w:pPr>
      <w:r w:rsidRPr="00164F24">
        <w:rPr>
          <w:i/>
          <w:iCs/>
        </w:rPr>
        <w:t>Perioperative Medicine and Health Promotion</w:t>
      </w:r>
    </w:p>
    <w:p w14:paraId="5433A975" w14:textId="14C0C485" w:rsidR="002F4637" w:rsidRDefault="002F4637" w:rsidP="002F4637">
      <w:r w:rsidRPr="002F4637">
        <w:rPr>
          <w:noProof/>
          <w:lang w:eastAsia="en-GB"/>
        </w:rPr>
        <w:drawing>
          <wp:inline distT="0" distB="0" distL="0" distR="0" wp14:anchorId="58D33A50" wp14:editId="05AEC3DC">
            <wp:extent cx="6642100" cy="88265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86"/>
                    <a:stretch/>
                  </pic:blipFill>
                  <pic:spPr bwMode="auto">
                    <a:xfrm>
                      <a:off x="0" y="0"/>
                      <a:ext cx="66421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7D8F20" w14:textId="4C56C8BB" w:rsidR="00164F24" w:rsidRDefault="00164F24" w:rsidP="00164F24">
      <w:pPr>
        <w:pStyle w:val="Heading3"/>
      </w:pPr>
      <w:r>
        <w:t xml:space="preserve">Examples of evidence </w:t>
      </w:r>
    </w:p>
    <w:p w14:paraId="3AE8879B" w14:textId="77777777" w:rsidR="00164F24" w:rsidRDefault="00164F24" w:rsidP="00164F24">
      <w:pPr>
        <w:pStyle w:val="Bullets"/>
      </w:pPr>
      <w:r>
        <w:t xml:space="preserve">SLEs throughout stage of training across range of surgical specialties.  </w:t>
      </w:r>
    </w:p>
    <w:p w14:paraId="05A71C01" w14:textId="3E0AF18C" w:rsidR="00164F24" w:rsidRDefault="00164F24" w:rsidP="00164F24">
      <w:pPr>
        <w:pStyle w:val="Bullets"/>
      </w:pPr>
      <w:r>
        <w:t>EPA 4.</w:t>
      </w:r>
    </w:p>
    <w:p w14:paraId="65159DD4" w14:textId="77777777" w:rsidR="00164F24" w:rsidRPr="000A5723" w:rsidRDefault="00164F24" w:rsidP="000A5723">
      <w:pPr>
        <w:pStyle w:val="Heading3"/>
      </w:pPr>
      <w:r w:rsidRPr="000A5723">
        <w:rPr>
          <w:rStyle w:val="Strong"/>
          <w:b/>
          <w:bCs w:val="0"/>
        </w:rPr>
        <w:t>Suggested supervision level</w:t>
      </w:r>
    </w:p>
    <w:p w14:paraId="0954C288" w14:textId="16EC1AA8" w:rsidR="00164F24" w:rsidRDefault="00164F24" w:rsidP="00164F24">
      <w:pPr>
        <w:pStyle w:val="Bullets"/>
      </w:pPr>
      <w:r>
        <w:t>3 - supervisor on call from home for queries able to provide directions via phone or non-immediate attendance.</w:t>
      </w:r>
    </w:p>
    <w:p w14:paraId="6C935EE6" w14:textId="77777777" w:rsidR="00164F24" w:rsidRDefault="00164F24" w:rsidP="00164F24">
      <w:pPr>
        <w:pStyle w:val="Heading3"/>
      </w:pPr>
      <w:r>
        <w:t>Cross links with other domains and capabilities</w:t>
      </w:r>
    </w:p>
    <w:p w14:paraId="6CAC9117" w14:textId="7685F4DA" w:rsidR="00164F24" w:rsidRPr="00164F24" w:rsidRDefault="00164F24" w:rsidP="00164F24">
      <w:pPr>
        <w:pStyle w:val="Bullets"/>
        <w:rPr>
          <w:i/>
          <w:iCs/>
        </w:rPr>
      </w:pPr>
      <w:r w:rsidRPr="00164F24">
        <w:rPr>
          <w:i/>
          <w:iCs/>
        </w:rPr>
        <w:t>Regional Anaesthesia</w:t>
      </w:r>
    </w:p>
    <w:p w14:paraId="6BEB0F18" w14:textId="667F5DFE" w:rsidR="002F4637" w:rsidRDefault="002F4637" w:rsidP="002F4637">
      <w:r w:rsidRPr="002F4637">
        <w:rPr>
          <w:noProof/>
          <w:lang w:eastAsia="en-GB"/>
        </w:rPr>
        <w:drawing>
          <wp:inline distT="0" distB="0" distL="0" distR="0" wp14:anchorId="54D1FB3F" wp14:editId="54124EAA">
            <wp:extent cx="6642100" cy="869950"/>
            <wp:effectExtent l="0" t="0" r="0" b="635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49"/>
                    <a:stretch/>
                  </pic:blipFill>
                  <pic:spPr bwMode="auto">
                    <a:xfrm>
                      <a:off x="0" y="0"/>
                      <a:ext cx="66421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25C58" w14:textId="3F16E20E" w:rsidR="00164F24" w:rsidRDefault="00164F24" w:rsidP="00164F24">
      <w:pPr>
        <w:pStyle w:val="Heading3"/>
      </w:pPr>
      <w:r>
        <w:lastRenderedPageBreak/>
        <w:t>Examples of evidence</w:t>
      </w:r>
    </w:p>
    <w:p w14:paraId="024D5EA9" w14:textId="77777777" w:rsidR="00164F24" w:rsidRDefault="00164F24" w:rsidP="00164F24">
      <w:pPr>
        <w:pStyle w:val="Bullets"/>
      </w:pPr>
      <w:r>
        <w:t xml:space="preserve">SLEs throughout stage of training across range of surgical specialties.  </w:t>
      </w:r>
    </w:p>
    <w:p w14:paraId="27A24F69" w14:textId="77777777" w:rsidR="00164F24" w:rsidRPr="000A5723" w:rsidRDefault="00164F24" w:rsidP="000A5723">
      <w:pPr>
        <w:pStyle w:val="Heading3"/>
      </w:pPr>
      <w:r w:rsidRPr="000A5723">
        <w:rPr>
          <w:rStyle w:val="Strong"/>
          <w:b/>
          <w:bCs w:val="0"/>
        </w:rPr>
        <w:t>Suggested supervision levels</w:t>
      </w:r>
    </w:p>
    <w:p w14:paraId="18CD27A5" w14:textId="7113DB98" w:rsidR="00164F24" w:rsidRDefault="000A5723" w:rsidP="00164F24">
      <w:r>
        <w:t xml:space="preserve">for </w:t>
      </w:r>
      <w:r w:rsidR="00164F24">
        <w:t>simple peripheral nerve block such as wrist block:</w:t>
      </w:r>
    </w:p>
    <w:p w14:paraId="117696C6" w14:textId="77777777" w:rsidR="00164F24" w:rsidRDefault="00164F24" w:rsidP="00164F24">
      <w:pPr>
        <w:pStyle w:val="Bullets"/>
      </w:pPr>
      <w:r>
        <w:t>2b - supervisor within hospital for queries, able to provide prompt direction/assistance</w:t>
      </w:r>
    </w:p>
    <w:p w14:paraId="0D82D564" w14:textId="7F52202C" w:rsidR="00164F24" w:rsidRDefault="00164F24" w:rsidP="00164F24">
      <w:r>
        <w:t>for ultrasound guided upper limb plexus block:</w:t>
      </w:r>
    </w:p>
    <w:p w14:paraId="6F411E4A" w14:textId="15DA6B17" w:rsidR="00164F24" w:rsidRDefault="00164F24" w:rsidP="00164F24">
      <w:pPr>
        <w:pStyle w:val="Bullets"/>
      </w:pPr>
      <w:r>
        <w:t>2a - supervisor in theatre suite, available to guide aspects of activity through monitoring at regular intervals.</w:t>
      </w:r>
    </w:p>
    <w:p w14:paraId="4C90ADE0" w14:textId="77777777" w:rsidR="00164F24" w:rsidRDefault="00164F24" w:rsidP="00164F24">
      <w:pPr>
        <w:pStyle w:val="Heading3"/>
      </w:pPr>
      <w:r>
        <w:t>Cross links with other domains and capabilities</w:t>
      </w:r>
    </w:p>
    <w:p w14:paraId="656B482F" w14:textId="6A7BDA55" w:rsidR="00164F24" w:rsidRPr="00164F24" w:rsidRDefault="00164F24" w:rsidP="00164F24">
      <w:pPr>
        <w:pStyle w:val="Bullets"/>
        <w:rPr>
          <w:i/>
          <w:iCs/>
        </w:rPr>
      </w:pPr>
      <w:r w:rsidRPr="00164F24">
        <w:rPr>
          <w:i/>
          <w:iCs/>
        </w:rPr>
        <w:t>Regional Anaesthesia</w:t>
      </w:r>
    </w:p>
    <w:p w14:paraId="0C407CB1" w14:textId="1A87D9BB" w:rsidR="002F4637" w:rsidRDefault="002F4637" w:rsidP="002F4637">
      <w:r w:rsidRPr="002F4637">
        <w:rPr>
          <w:noProof/>
          <w:lang w:eastAsia="en-GB"/>
        </w:rPr>
        <w:drawing>
          <wp:inline distT="0" distB="0" distL="0" distR="0" wp14:anchorId="6B4002CD" wp14:editId="64CEC975">
            <wp:extent cx="6642100" cy="88265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86"/>
                    <a:stretch/>
                  </pic:blipFill>
                  <pic:spPr bwMode="auto">
                    <a:xfrm>
                      <a:off x="0" y="0"/>
                      <a:ext cx="66421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4C23B" w14:textId="09F80E12" w:rsidR="00164F24" w:rsidRDefault="00164F24" w:rsidP="00164F24">
      <w:pPr>
        <w:pStyle w:val="Heading3"/>
      </w:pPr>
      <w:r>
        <w:t>Examples of evidence</w:t>
      </w:r>
    </w:p>
    <w:p w14:paraId="434C2534" w14:textId="77777777" w:rsidR="00164F24" w:rsidRDefault="00164F24" w:rsidP="00164F24">
      <w:pPr>
        <w:pStyle w:val="Bullets"/>
      </w:pPr>
      <w:r>
        <w:t xml:space="preserve">SLEs throughout stage of training across range of surgical specialties.  </w:t>
      </w:r>
    </w:p>
    <w:p w14:paraId="7E882E94" w14:textId="1023DCAA" w:rsidR="00164F24" w:rsidRPr="000A5723" w:rsidRDefault="00164F24" w:rsidP="000A5723">
      <w:pPr>
        <w:pStyle w:val="Heading3"/>
      </w:pPr>
      <w:r w:rsidRPr="000A5723">
        <w:rPr>
          <w:rStyle w:val="Strong"/>
          <w:b/>
          <w:bCs w:val="0"/>
        </w:rPr>
        <w:t>Suggested supervision level</w:t>
      </w:r>
    </w:p>
    <w:p w14:paraId="65A6061C" w14:textId="3CF2C994" w:rsidR="00164F24" w:rsidRDefault="00164F24" w:rsidP="00164F24">
      <w:pPr>
        <w:pStyle w:val="Bullets"/>
      </w:pPr>
      <w:r>
        <w:t>2b - supervisor within hospital for queries, able to provide prompt direction/assistance.</w:t>
      </w:r>
    </w:p>
    <w:p w14:paraId="1005638C" w14:textId="77777777" w:rsidR="00164F24" w:rsidRDefault="00164F24" w:rsidP="00164F24">
      <w:pPr>
        <w:pStyle w:val="Heading3"/>
      </w:pPr>
      <w:r>
        <w:t>Cross links with other domains and capabilities</w:t>
      </w:r>
    </w:p>
    <w:p w14:paraId="39C8A7F5" w14:textId="77135D64" w:rsidR="00164F24" w:rsidRPr="00164F24" w:rsidRDefault="00164F24" w:rsidP="00164F24">
      <w:pPr>
        <w:pStyle w:val="Bullets"/>
        <w:rPr>
          <w:i/>
          <w:iCs/>
        </w:rPr>
      </w:pPr>
      <w:r w:rsidRPr="00164F24">
        <w:rPr>
          <w:i/>
          <w:iCs/>
        </w:rPr>
        <w:t>Regional Anaesthesia</w:t>
      </w:r>
    </w:p>
    <w:p w14:paraId="046079EE" w14:textId="1FC09EBE" w:rsidR="002F4637" w:rsidRDefault="002F4637" w:rsidP="002F4637">
      <w:r w:rsidRPr="002F4637">
        <w:rPr>
          <w:noProof/>
          <w:lang w:eastAsia="en-GB"/>
        </w:rPr>
        <w:drawing>
          <wp:inline distT="0" distB="0" distL="0" distR="0" wp14:anchorId="1E391B00" wp14:editId="6E48F928">
            <wp:extent cx="6642100" cy="184785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62"/>
                    <a:stretch/>
                  </pic:blipFill>
                  <pic:spPr bwMode="auto">
                    <a:xfrm>
                      <a:off x="0" y="0"/>
                      <a:ext cx="6642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49690" w14:textId="04A68C49" w:rsidR="00164F24" w:rsidRDefault="00164F24" w:rsidP="00164F24">
      <w:pPr>
        <w:pStyle w:val="Heading3"/>
      </w:pPr>
      <w:r>
        <w:t>Examples of evidence</w:t>
      </w:r>
    </w:p>
    <w:p w14:paraId="52F10926" w14:textId="77777777" w:rsidR="00164F24" w:rsidRDefault="00164F24" w:rsidP="00164F24">
      <w:pPr>
        <w:pStyle w:val="Bullets"/>
      </w:pPr>
      <w:r>
        <w:t>EPAs 3 and 4</w:t>
      </w:r>
    </w:p>
    <w:p w14:paraId="03F8D3CB" w14:textId="77777777" w:rsidR="00164F24" w:rsidRDefault="00164F24" w:rsidP="00164F24">
      <w:pPr>
        <w:pStyle w:val="Bullets"/>
      </w:pPr>
      <w:r>
        <w:t xml:space="preserve">SLEs throughout stage of training across range of surgical specialties including obstetrics.  </w:t>
      </w:r>
    </w:p>
    <w:p w14:paraId="4EC62AB3" w14:textId="77777777" w:rsidR="00164F24" w:rsidRPr="000A5723" w:rsidRDefault="00164F24" w:rsidP="000A5723">
      <w:pPr>
        <w:pStyle w:val="Heading3"/>
      </w:pPr>
      <w:r w:rsidRPr="000A5723">
        <w:rPr>
          <w:rStyle w:val="Strong"/>
          <w:b/>
          <w:bCs w:val="0"/>
        </w:rPr>
        <w:t>Suggested supervision level</w:t>
      </w:r>
    </w:p>
    <w:p w14:paraId="2360F397" w14:textId="23B71916" w:rsidR="00164F24" w:rsidRDefault="00164F24" w:rsidP="00164F24">
      <w:pPr>
        <w:pStyle w:val="Bullets"/>
      </w:pPr>
      <w:r>
        <w:t>3 - supervisor on call from home for queries able to provide directions via phone or non-immediate attendance</w:t>
      </w:r>
      <w:r w:rsidR="00EB3283">
        <w:t>.</w:t>
      </w:r>
    </w:p>
    <w:p w14:paraId="0B8E5F6B" w14:textId="77777777" w:rsidR="00164F24" w:rsidRDefault="00164F24" w:rsidP="00164F24">
      <w:pPr>
        <w:pStyle w:val="Heading3"/>
      </w:pPr>
      <w:r>
        <w:t>Cross links with other domains and capabilities</w:t>
      </w:r>
    </w:p>
    <w:p w14:paraId="6FEF3DC5" w14:textId="6610B1F6" w:rsidR="00164F24" w:rsidRPr="00EB3283" w:rsidRDefault="00164F24" w:rsidP="00164F24">
      <w:pPr>
        <w:pStyle w:val="Bullets"/>
        <w:rPr>
          <w:i/>
          <w:iCs/>
        </w:rPr>
      </w:pPr>
      <w:r w:rsidRPr="00EB3283">
        <w:rPr>
          <w:i/>
          <w:iCs/>
        </w:rPr>
        <w:t>Perioperative Medicine and Health Promotion</w:t>
      </w:r>
    </w:p>
    <w:p w14:paraId="4821ADB8" w14:textId="4F4EF919" w:rsidR="00164F24" w:rsidRDefault="00164F24" w:rsidP="00164F24">
      <w:pPr>
        <w:pStyle w:val="Bullets"/>
      </w:pPr>
      <w:r w:rsidRPr="00EB3283">
        <w:rPr>
          <w:i/>
          <w:iCs/>
        </w:rPr>
        <w:t xml:space="preserve">Regional </w:t>
      </w:r>
      <w:r w:rsidR="00EB3283" w:rsidRPr="00EB3283">
        <w:rPr>
          <w:i/>
          <w:iCs/>
        </w:rPr>
        <w:t>A</w:t>
      </w:r>
      <w:r w:rsidRPr="00EB3283">
        <w:rPr>
          <w:i/>
          <w:iCs/>
        </w:rPr>
        <w:t>naesthesia</w:t>
      </w:r>
    </w:p>
    <w:p w14:paraId="01159AED" w14:textId="5D8A5CEC" w:rsidR="002F4637" w:rsidRDefault="002F4637" w:rsidP="002F4637">
      <w:r w:rsidRPr="002F4637">
        <w:rPr>
          <w:noProof/>
          <w:lang w:eastAsia="en-GB"/>
        </w:rPr>
        <w:lastRenderedPageBreak/>
        <w:drawing>
          <wp:inline distT="0" distB="0" distL="0" distR="0" wp14:anchorId="7F3FD5A9" wp14:editId="44416D60">
            <wp:extent cx="6642100" cy="8763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68"/>
                    <a:stretch/>
                  </pic:blipFill>
                  <pic:spPr bwMode="auto">
                    <a:xfrm>
                      <a:off x="0" y="0"/>
                      <a:ext cx="6642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E49C9E" w14:textId="50D47191" w:rsidR="00EB3283" w:rsidRDefault="00EB3283" w:rsidP="00EB3283">
      <w:pPr>
        <w:pStyle w:val="Heading3"/>
      </w:pPr>
      <w:r>
        <w:t>Examples of evidence</w:t>
      </w:r>
    </w:p>
    <w:p w14:paraId="60594811" w14:textId="77777777" w:rsidR="00EB3283" w:rsidRDefault="00EB3283" w:rsidP="00EB3283">
      <w:pPr>
        <w:pStyle w:val="Bullets"/>
      </w:pPr>
      <w:r>
        <w:t xml:space="preserve">SLEs throughout stage of training across range of surgical specialties. </w:t>
      </w:r>
    </w:p>
    <w:p w14:paraId="5C2E98E1" w14:textId="58A1CAB9" w:rsidR="00EB3283" w:rsidRPr="00EB3283" w:rsidRDefault="00EB3283" w:rsidP="00EB3283">
      <w:pPr>
        <w:pStyle w:val="Bullets"/>
      </w:pPr>
      <w:r>
        <w:t xml:space="preserve"> </w:t>
      </w:r>
      <w:r w:rsidRPr="00EB3283">
        <w:t>Primary FRCA</w:t>
      </w:r>
      <w:r>
        <w:t>.</w:t>
      </w:r>
    </w:p>
    <w:p w14:paraId="0C42C860" w14:textId="77777777" w:rsidR="00EB3283" w:rsidRPr="00EB3283" w:rsidRDefault="00EB3283" w:rsidP="00EB3283">
      <w:pPr>
        <w:pStyle w:val="Heading3"/>
      </w:pPr>
      <w:r w:rsidRPr="00EB3283">
        <w:t>Suggested supervision level</w:t>
      </w:r>
    </w:p>
    <w:p w14:paraId="4253BD89" w14:textId="46F7FE31" w:rsidR="00EB3283" w:rsidRDefault="00EB3283" w:rsidP="00EB3283">
      <w:pPr>
        <w:pStyle w:val="Bullets"/>
      </w:pPr>
      <w:r w:rsidRPr="00EB3283">
        <w:t>Not applicable</w:t>
      </w:r>
      <w:r>
        <w:t>.</w:t>
      </w:r>
    </w:p>
    <w:p w14:paraId="1D8E8F16" w14:textId="286EEBAB" w:rsidR="00EB3283" w:rsidRDefault="00EB3283" w:rsidP="00EB3283">
      <w:pPr>
        <w:pStyle w:val="Heading3"/>
      </w:pPr>
      <w:r>
        <w:t>Cross links with other domains and capabilities</w:t>
      </w:r>
    </w:p>
    <w:p w14:paraId="0113EF7A" w14:textId="266300DE" w:rsidR="00EB3283" w:rsidRPr="00EB3283" w:rsidRDefault="00EB3283" w:rsidP="00EB3283">
      <w:pPr>
        <w:pStyle w:val="Bullets"/>
        <w:rPr>
          <w:i/>
          <w:iCs/>
        </w:rPr>
      </w:pPr>
      <w:r w:rsidRPr="00EB3283">
        <w:rPr>
          <w:i/>
          <w:iCs/>
        </w:rPr>
        <w:t>Regional Anaesthesia</w:t>
      </w:r>
    </w:p>
    <w:p w14:paraId="377ED723" w14:textId="3B8809D1" w:rsidR="002F4637" w:rsidRDefault="002F4637" w:rsidP="002F4637">
      <w:r w:rsidRPr="002F4637">
        <w:rPr>
          <w:noProof/>
          <w:lang w:eastAsia="en-GB"/>
        </w:rPr>
        <w:drawing>
          <wp:inline distT="0" distB="0" distL="0" distR="0" wp14:anchorId="7B2AA0A3" wp14:editId="73380A94">
            <wp:extent cx="6642100" cy="8763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68"/>
                    <a:stretch/>
                  </pic:blipFill>
                  <pic:spPr bwMode="auto">
                    <a:xfrm>
                      <a:off x="0" y="0"/>
                      <a:ext cx="6642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944DC" w14:textId="1D0DDA5D" w:rsidR="00EB3283" w:rsidRDefault="00EB3283" w:rsidP="00EB3283">
      <w:pPr>
        <w:pStyle w:val="Heading3"/>
      </w:pPr>
      <w:r>
        <w:t>Examples of evidence</w:t>
      </w:r>
    </w:p>
    <w:p w14:paraId="35638144" w14:textId="77777777" w:rsidR="00EB3283" w:rsidRDefault="00EB3283" w:rsidP="00EB3283">
      <w:pPr>
        <w:pStyle w:val="Bullets"/>
      </w:pPr>
      <w:r>
        <w:t xml:space="preserve">SLEs throughout stage of training across range of surgical specialties.  </w:t>
      </w:r>
    </w:p>
    <w:p w14:paraId="20A7F97D" w14:textId="77777777" w:rsidR="00EB3283" w:rsidRPr="00EB3283" w:rsidRDefault="00EB3283" w:rsidP="00EB3283">
      <w:pPr>
        <w:pStyle w:val="Heading3"/>
      </w:pPr>
      <w:r w:rsidRPr="00EB3283">
        <w:t>Suggested supervision level</w:t>
      </w:r>
    </w:p>
    <w:p w14:paraId="671AF14C" w14:textId="77777777" w:rsidR="00EB3283" w:rsidRDefault="00EB3283" w:rsidP="00EB3283">
      <w:pPr>
        <w:pStyle w:val="Bullets"/>
      </w:pPr>
      <w:r w:rsidRPr="00EB3283">
        <w:t>Not applicable</w:t>
      </w:r>
      <w:r>
        <w:t>.</w:t>
      </w:r>
    </w:p>
    <w:p w14:paraId="3F75643E" w14:textId="77777777" w:rsidR="00EB3283" w:rsidRDefault="00EB3283" w:rsidP="00EB3283">
      <w:pPr>
        <w:pStyle w:val="Heading3"/>
      </w:pPr>
      <w:r>
        <w:t>Cross links with other domains and capabilities</w:t>
      </w:r>
    </w:p>
    <w:p w14:paraId="15937DC3" w14:textId="7FFBACCA" w:rsidR="00EB3283" w:rsidRPr="00EB3283" w:rsidRDefault="00EB3283" w:rsidP="00EB3283">
      <w:pPr>
        <w:pStyle w:val="Bullets"/>
        <w:rPr>
          <w:i/>
          <w:iCs/>
        </w:rPr>
      </w:pPr>
      <w:r w:rsidRPr="00EB3283">
        <w:rPr>
          <w:i/>
          <w:iCs/>
        </w:rPr>
        <w:t>Regional Anaesthesia</w:t>
      </w:r>
    </w:p>
    <w:p w14:paraId="6593F5FC" w14:textId="77777777" w:rsidR="00BE6ABA" w:rsidRDefault="00BE6ABA">
      <w:pPr>
        <w:spacing w:after="0" w:line="240" w:lineRule="auto"/>
        <w:rPr>
          <w:rFonts w:eastAsiaTheme="majorEastAsia" w:cstheme="majorBidi"/>
          <w:b/>
          <w:color w:val="291F51"/>
          <w:sz w:val="32"/>
          <w:szCs w:val="32"/>
        </w:rPr>
      </w:pPr>
      <w:r>
        <w:br w:type="page"/>
      </w:r>
    </w:p>
    <w:p w14:paraId="00E7667C" w14:textId="7F39C052" w:rsidR="00616552" w:rsidRDefault="00616552" w:rsidP="00DF240F">
      <w:pPr>
        <w:pStyle w:val="Heading1"/>
      </w:pPr>
      <w:bookmarkStart w:id="11" w:name="_Toc72481259"/>
      <w:r>
        <w:lastRenderedPageBreak/>
        <w:t>Resuscitation and Transfer</w:t>
      </w:r>
      <w:bookmarkEnd w:id="11"/>
    </w:p>
    <w:p w14:paraId="7BA1B37E" w14:textId="218F91C6" w:rsidR="002F4637" w:rsidRDefault="002F4637" w:rsidP="00DF240F">
      <w:pPr>
        <w:pStyle w:val="Heading3"/>
      </w:pPr>
      <w:r w:rsidRPr="002F4637">
        <w:rPr>
          <w:noProof/>
          <w:lang w:eastAsia="en-GB"/>
        </w:rPr>
        <w:drawing>
          <wp:inline distT="0" distB="0" distL="0" distR="0" wp14:anchorId="70B0193A" wp14:editId="4E451AFC">
            <wp:extent cx="6642100" cy="33909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1"/>
                    <a:stretch/>
                  </pic:blipFill>
                  <pic:spPr bwMode="auto">
                    <a:xfrm>
                      <a:off x="0" y="0"/>
                      <a:ext cx="66421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5594DD" w14:textId="47FACD45" w:rsidR="00DF240F" w:rsidRDefault="00DF240F" w:rsidP="00DF240F">
      <w:pPr>
        <w:pStyle w:val="Heading3"/>
      </w:pPr>
      <w:r>
        <w:t>Examples of evidence</w:t>
      </w:r>
    </w:p>
    <w:p w14:paraId="703CD260" w14:textId="77777777" w:rsidR="00DF240F" w:rsidRDefault="00DF240F" w:rsidP="00DF240F">
      <w:pPr>
        <w:pStyle w:val="Bullets"/>
      </w:pPr>
      <w:r>
        <w:t>SLEs throughout stage of training across relevant cases including cases managed as part of the medical emergency team.</w:t>
      </w:r>
    </w:p>
    <w:p w14:paraId="685FA2E3" w14:textId="51330DBB" w:rsidR="00DF240F" w:rsidRDefault="00DF240F" w:rsidP="00DF240F">
      <w:pPr>
        <w:pStyle w:val="Bullets"/>
      </w:pPr>
      <w:r>
        <w:t xml:space="preserve">successful completion of </w:t>
      </w:r>
      <w:r w:rsidRPr="00520FE6">
        <w:t>adult and paediatric life support courses</w:t>
      </w:r>
    </w:p>
    <w:p w14:paraId="37F8BB9A" w14:textId="2E083E66" w:rsidR="00DF240F" w:rsidRDefault="00DF240F" w:rsidP="00DF240F">
      <w:pPr>
        <w:pStyle w:val="Bullets"/>
      </w:pPr>
      <w:r>
        <w:t>simulation training</w:t>
      </w:r>
    </w:p>
    <w:p w14:paraId="5C41D451" w14:textId="115CDEB3" w:rsidR="00DF240F" w:rsidRDefault="00DF240F" w:rsidP="00DF240F">
      <w:pPr>
        <w:pStyle w:val="Bullets"/>
      </w:pPr>
      <w:r>
        <w:t>personal activity or reflection on attendance at debrief session.</w:t>
      </w:r>
    </w:p>
    <w:p w14:paraId="1E87FF0F" w14:textId="4AD52AEB" w:rsidR="00DF240F" w:rsidRPr="000A5723" w:rsidRDefault="00DF240F" w:rsidP="000A5723">
      <w:pPr>
        <w:pStyle w:val="Heading3"/>
      </w:pPr>
      <w:r w:rsidRPr="000A5723">
        <w:rPr>
          <w:rStyle w:val="Strong"/>
          <w:b/>
          <w:bCs w:val="0"/>
        </w:rPr>
        <w:t>Suggested supervision level</w:t>
      </w:r>
    </w:p>
    <w:p w14:paraId="6250AE33" w14:textId="77777777" w:rsidR="00DF240F" w:rsidRDefault="00DF240F" w:rsidP="00DF240F">
      <w:pPr>
        <w:pStyle w:val="Bullets"/>
      </w:pPr>
      <w:r>
        <w:t>2b - supervisor within hospital for queries, able to provide prompt direction/assistance.</w:t>
      </w:r>
    </w:p>
    <w:p w14:paraId="08EF2C9E" w14:textId="77777777" w:rsidR="00DF240F" w:rsidRDefault="00DF240F" w:rsidP="00DF240F">
      <w:pPr>
        <w:pStyle w:val="Heading3"/>
      </w:pPr>
      <w:r>
        <w:t>Cross links with other domains and capabilities</w:t>
      </w:r>
    </w:p>
    <w:p w14:paraId="5A8F5D19" w14:textId="27059DAF" w:rsidR="00DF240F" w:rsidRPr="00DF240F" w:rsidRDefault="00DF240F" w:rsidP="00DF240F">
      <w:pPr>
        <w:pStyle w:val="Bullets"/>
        <w:rPr>
          <w:i/>
          <w:iCs/>
        </w:rPr>
      </w:pPr>
      <w:r w:rsidRPr="00DF240F">
        <w:rPr>
          <w:i/>
          <w:iCs/>
        </w:rPr>
        <w:t>Professional Behaviours and Communication</w:t>
      </w:r>
    </w:p>
    <w:p w14:paraId="45E66E6F" w14:textId="6930DCF8" w:rsidR="00DF240F" w:rsidRPr="00DF240F" w:rsidRDefault="00DF240F" w:rsidP="00DF240F">
      <w:pPr>
        <w:pStyle w:val="Bullets"/>
        <w:rPr>
          <w:i/>
          <w:iCs/>
        </w:rPr>
      </w:pPr>
      <w:r w:rsidRPr="00DF240F">
        <w:rPr>
          <w:i/>
          <w:iCs/>
        </w:rPr>
        <w:t>Team Working</w:t>
      </w:r>
    </w:p>
    <w:p w14:paraId="48F36EA9" w14:textId="77777777" w:rsidR="00DF240F" w:rsidRPr="00DF240F" w:rsidRDefault="00DF240F" w:rsidP="00DF240F">
      <w:pPr>
        <w:pStyle w:val="Bullets"/>
        <w:rPr>
          <w:i/>
          <w:iCs/>
        </w:rPr>
      </w:pPr>
      <w:r w:rsidRPr="00DF240F">
        <w:rPr>
          <w:i/>
          <w:iCs/>
        </w:rPr>
        <w:t>Intensive Care Medicine</w:t>
      </w:r>
    </w:p>
    <w:p w14:paraId="5DA7C17D" w14:textId="1AC0B11D" w:rsidR="002F4637" w:rsidRDefault="002F4637" w:rsidP="002F4637">
      <w:r w:rsidRPr="002F4637">
        <w:rPr>
          <w:noProof/>
          <w:lang w:eastAsia="en-GB"/>
        </w:rPr>
        <w:drawing>
          <wp:inline distT="0" distB="0" distL="0" distR="0" wp14:anchorId="6D1C504E" wp14:editId="5DD27074">
            <wp:extent cx="6642100" cy="19812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4"/>
                    <a:stretch/>
                  </pic:blipFill>
                  <pic:spPr bwMode="auto">
                    <a:xfrm>
                      <a:off x="0" y="0"/>
                      <a:ext cx="6642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C41407" w14:textId="4C290B6A" w:rsidR="00DF240F" w:rsidRDefault="00DF240F" w:rsidP="00DF240F">
      <w:pPr>
        <w:pStyle w:val="Heading3"/>
      </w:pPr>
      <w:r>
        <w:t>Examples of evidence</w:t>
      </w:r>
    </w:p>
    <w:p w14:paraId="494133BF" w14:textId="748A5C3D" w:rsidR="00DF240F" w:rsidRDefault="00DF240F" w:rsidP="00DF240F">
      <w:pPr>
        <w:pStyle w:val="Bullets"/>
      </w:pPr>
      <w:r>
        <w:t>SLEs throughout stage of training across relevant cases</w:t>
      </w:r>
    </w:p>
    <w:p w14:paraId="656B131B" w14:textId="679C9139" w:rsidR="00DF240F" w:rsidRDefault="00DF240F" w:rsidP="00DF240F">
      <w:pPr>
        <w:pStyle w:val="Bullets"/>
      </w:pPr>
      <w:r>
        <w:lastRenderedPageBreak/>
        <w:t>simulation training</w:t>
      </w:r>
    </w:p>
    <w:p w14:paraId="57C8E227" w14:textId="7B0173D0" w:rsidR="00DF240F" w:rsidRDefault="00DF240F" w:rsidP="00DF240F">
      <w:pPr>
        <w:pStyle w:val="Bullets"/>
      </w:pPr>
      <w:r>
        <w:t>successful completion of a transfer course.</w:t>
      </w:r>
    </w:p>
    <w:p w14:paraId="42A10BD1" w14:textId="6EDC45F2" w:rsidR="00DF240F" w:rsidRPr="000A5723" w:rsidRDefault="00DF240F" w:rsidP="000A5723">
      <w:pPr>
        <w:pStyle w:val="Heading3"/>
      </w:pPr>
      <w:r w:rsidRPr="000A5723">
        <w:rPr>
          <w:rStyle w:val="Strong"/>
          <w:b/>
          <w:bCs w:val="0"/>
        </w:rPr>
        <w:t>Suggested supervision level</w:t>
      </w:r>
    </w:p>
    <w:p w14:paraId="374F2F69" w14:textId="77777777" w:rsidR="00DF240F" w:rsidRDefault="00DF240F" w:rsidP="00DF240F">
      <w:pPr>
        <w:pStyle w:val="Bullets"/>
      </w:pPr>
      <w:r>
        <w:t>2b - supervisor within hospital for queries, able to provide prompt direction/assistance.</w:t>
      </w:r>
    </w:p>
    <w:p w14:paraId="145AD50A" w14:textId="77777777" w:rsidR="00DF240F" w:rsidRDefault="00DF240F" w:rsidP="00DF240F">
      <w:pPr>
        <w:pStyle w:val="Heading3"/>
      </w:pPr>
      <w:r>
        <w:t>Cross links with other domains and capabilities</w:t>
      </w:r>
    </w:p>
    <w:p w14:paraId="7BAB9F1F" w14:textId="73DA1616" w:rsidR="00DF240F" w:rsidRPr="00DF240F" w:rsidRDefault="00DF240F" w:rsidP="00DF240F">
      <w:pPr>
        <w:pStyle w:val="Bullets"/>
        <w:rPr>
          <w:i/>
          <w:iCs/>
        </w:rPr>
      </w:pPr>
      <w:r w:rsidRPr="00DF240F">
        <w:rPr>
          <w:i/>
          <w:iCs/>
        </w:rPr>
        <w:t>Team Working</w:t>
      </w:r>
    </w:p>
    <w:p w14:paraId="00C36A93" w14:textId="77777777" w:rsidR="00DF240F" w:rsidRPr="00DF240F" w:rsidRDefault="00DF240F" w:rsidP="00DF240F">
      <w:pPr>
        <w:pStyle w:val="Bullets"/>
        <w:rPr>
          <w:i/>
          <w:iCs/>
        </w:rPr>
      </w:pPr>
      <w:r w:rsidRPr="00DF240F">
        <w:rPr>
          <w:i/>
          <w:iCs/>
        </w:rPr>
        <w:t>Safety and Quality Improvement</w:t>
      </w:r>
    </w:p>
    <w:p w14:paraId="020454D6" w14:textId="136BB1AA" w:rsidR="00DF240F" w:rsidRPr="00DF240F" w:rsidRDefault="00DF240F" w:rsidP="00DF240F">
      <w:pPr>
        <w:pStyle w:val="Bullets"/>
        <w:rPr>
          <w:i/>
          <w:iCs/>
        </w:rPr>
      </w:pPr>
      <w:r w:rsidRPr="00DF240F">
        <w:rPr>
          <w:i/>
          <w:iCs/>
        </w:rPr>
        <w:t>Intensive Care</w:t>
      </w:r>
    </w:p>
    <w:p w14:paraId="083BB4F9" w14:textId="6D251A00" w:rsidR="002F4637" w:rsidRDefault="002F4637" w:rsidP="002F4637">
      <w:r w:rsidRPr="002F4637">
        <w:rPr>
          <w:noProof/>
          <w:lang w:eastAsia="en-GB"/>
        </w:rPr>
        <w:drawing>
          <wp:inline distT="0" distB="0" distL="0" distR="0" wp14:anchorId="79B4B076" wp14:editId="46364AEC">
            <wp:extent cx="6642100" cy="10668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 rotWithShape="1"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42"/>
                    <a:stretch/>
                  </pic:blipFill>
                  <pic:spPr bwMode="auto">
                    <a:xfrm>
                      <a:off x="0" y="0"/>
                      <a:ext cx="6642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9687F" w14:textId="6D30E7DB" w:rsidR="00DF240F" w:rsidRDefault="00DF240F" w:rsidP="00DF240F">
      <w:pPr>
        <w:pStyle w:val="Heading3"/>
      </w:pPr>
      <w:r>
        <w:t>Examples of evidence</w:t>
      </w:r>
    </w:p>
    <w:p w14:paraId="0F2A8A22" w14:textId="77777777" w:rsidR="00DF240F" w:rsidRDefault="00DF240F" w:rsidP="00DF240F">
      <w:pPr>
        <w:pStyle w:val="Bullets"/>
      </w:pPr>
      <w:r>
        <w:t>SLEs throughout stage of training across relevant cases.</w:t>
      </w:r>
    </w:p>
    <w:p w14:paraId="6E020474" w14:textId="5D6E8693" w:rsidR="00DF240F" w:rsidRDefault="00DF240F" w:rsidP="00DF240F">
      <w:pPr>
        <w:pStyle w:val="Bullets"/>
      </w:pPr>
      <w:r>
        <w:t>Simulation.</w:t>
      </w:r>
    </w:p>
    <w:p w14:paraId="29E44BC6" w14:textId="77777777" w:rsidR="00DF240F" w:rsidRPr="00EB3283" w:rsidRDefault="00DF240F" w:rsidP="00DF240F">
      <w:pPr>
        <w:pStyle w:val="Heading3"/>
      </w:pPr>
      <w:r w:rsidRPr="00EB3283">
        <w:t>Suggested supervision level</w:t>
      </w:r>
    </w:p>
    <w:p w14:paraId="363BB81B" w14:textId="77777777" w:rsidR="00DF240F" w:rsidRDefault="00DF240F" w:rsidP="00DF240F">
      <w:pPr>
        <w:pStyle w:val="Bullets"/>
      </w:pPr>
      <w:r w:rsidRPr="00EB3283">
        <w:t>Not applicable</w:t>
      </w:r>
      <w:r>
        <w:t>.</w:t>
      </w:r>
    </w:p>
    <w:p w14:paraId="57C71DFA" w14:textId="77777777" w:rsidR="00DF240F" w:rsidRDefault="00DF240F" w:rsidP="00DF240F">
      <w:pPr>
        <w:pStyle w:val="Heading3"/>
      </w:pPr>
      <w:r>
        <w:t>Cross links with other domains and capabilities</w:t>
      </w:r>
    </w:p>
    <w:p w14:paraId="0CD5D637" w14:textId="063D092C" w:rsidR="00DF240F" w:rsidRPr="00DF240F" w:rsidRDefault="00DF240F" w:rsidP="00DF240F">
      <w:pPr>
        <w:pStyle w:val="Bullets"/>
        <w:rPr>
          <w:i/>
          <w:iCs/>
        </w:rPr>
      </w:pPr>
      <w:r w:rsidRPr="00DF240F">
        <w:rPr>
          <w:i/>
          <w:iCs/>
        </w:rPr>
        <w:t>Intensive Care</w:t>
      </w:r>
    </w:p>
    <w:p w14:paraId="4F6371A0" w14:textId="77777777" w:rsidR="00BE6ABA" w:rsidRDefault="00BE6ABA">
      <w:pPr>
        <w:spacing w:after="0" w:line="240" w:lineRule="auto"/>
        <w:rPr>
          <w:rFonts w:eastAsiaTheme="majorEastAsia" w:cstheme="majorBidi"/>
          <w:b/>
          <w:color w:val="291F51"/>
          <w:sz w:val="24"/>
        </w:rPr>
      </w:pPr>
      <w:r>
        <w:br w:type="page"/>
      </w:r>
    </w:p>
    <w:p w14:paraId="21FD3522" w14:textId="4720C647" w:rsidR="00616552" w:rsidRDefault="00616552" w:rsidP="00BE6ABA">
      <w:pPr>
        <w:pStyle w:val="Heading1"/>
      </w:pPr>
      <w:bookmarkStart w:id="12" w:name="_Toc72481260"/>
      <w:r>
        <w:lastRenderedPageBreak/>
        <w:t>Procedural sedation</w:t>
      </w:r>
      <w:bookmarkEnd w:id="12"/>
    </w:p>
    <w:p w14:paraId="577B97BA" w14:textId="13A798E3" w:rsidR="002F4637" w:rsidRDefault="002F4637" w:rsidP="002F4637">
      <w:r w:rsidRPr="002F4637">
        <w:rPr>
          <w:noProof/>
          <w:lang w:eastAsia="en-GB"/>
        </w:rPr>
        <w:drawing>
          <wp:inline distT="0" distB="0" distL="0" distR="0" wp14:anchorId="69EBEC21" wp14:editId="345D1724">
            <wp:extent cx="6642100" cy="410845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A815E" w14:textId="757653D9" w:rsidR="00BE6ABA" w:rsidRDefault="00BE6ABA" w:rsidP="00BE6ABA">
      <w:pPr>
        <w:pStyle w:val="Heading3"/>
      </w:pPr>
      <w:r>
        <w:t>Examples of evidence</w:t>
      </w:r>
    </w:p>
    <w:p w14:paraId="03A1CF64" w14:textId="77777777" w:rsidR="00BE6ABA" w:rsidRDefault="00BE6ABA" w:rsidP="00BE6ABA">
      <w:pPr>
        <w:pStyle w:val="Bullets"/>
      </w:pPr>
      <w:r>
        <w:t xml:space="preserve">SLEs throughout stage of training across range of surgical specialties </w:t>
      </w:r>
    </w:p>
    <w:p w14:paraId="0DD445E6" w14:textId="773E77A2" w:rsidR="00BE6ABA" w:rsidRPr="000A5723" w:rsidRDefault="00BE6ABA" w:rsidP="000A5723">
      <w:pPr>
        <w:pStyle w:val="Heading3"/>
      </w:pPr>
      <w:r w:rsidRPr="000A5723">
        <w:rPr>
          <w:rStyle w:val="Strong"/>
          <w:b/>
          <w:bCs w:val="0"/>
        </w:rPr>
        <w:t>Suggested supervision level</w:t>
      </w:r>
    </w:p>
    <w:p w14:paraId="012B341D" w14:textId="77777777" w:rsidR="00F374D7" w:rsidRPr="00F374D7" w:rsidRDefault="00F374D7" w:rsidP="00F374D7">
      <w:pPr>
        <w:pStyle w:val="Bullets"/>
      </w:pPr>
      <w:r w:rsidRPr="00F374D7">
        <w:t>2a - Supervisor in theatre suite, available to guide aspects of activity through monitoring at regular intervals</w:t>
      </w:r>
    </w:p>
    <w:p w14:paraId="0A8CEB1C" w14:textId="77777777" w:rsidR="00BE6ABA" w:rsidRDefault="00BE6ABA" w:rsidP="00BE6ABA">
      <w:pPr>
        <w:pStyle w:val="Heading3"/>
      </w:pPr>
      <w:r>
        <w:t>Cross links with other domains and capabilities</w:t>
      </w:r>
    </w:p>
    <w:p w14:paraId="5B243FED" w14:textId="2C30339A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Regional Anaesthesia</w:t>
      </w:r>
    </w:p>
    <w:p w14:paraId="18B54E20" w14:textId="7609D321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Resuscitation and Transfer</w:t>
      </w:r>
    </w:p>
    <w:p w14:paraId="7E82F218" w14:textId="2C9974BE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Intensive Care</w:t>
      </w:r>
    </w:p>
    <w:p w14:paraId="39A97D4F" w14:textId="77777777" w:rsidR="00BE6ABA" w:rsidRDefault="00BE6ABA">
      <w:pPr>
        <w:spacing w:after="0" w:line="240" w:lineRule="auto"/>
        <w:rPr>
          <w:rFonts w:eastAsiaTheme="majorEastAsia" w:cstheme="majorBidi"/>
          <w:b/>
          <w:color w:val="291F51"/>
          <w:sz w:val="24"/>
        </w:rPr>
      </w:pPr>
      <w:r>
        <w:br w:type="page"/>
      </w:r>
    </w:p>
    <w:p w14:paraId="040FAC14" w14:textId="71E6ADE1" w:rsidR="00616552" w:rsidRDefault="00616552" w:rsidP="00BE6ABA">
      <w:pPr>
        <w:pStyle w:val="Heading1"/>
      </w:pPr>
      <w:bookmarkStart w:id="13" w:name="_Toc72481261"/>
      <w:r>
        <w:lastRenderedPageBreak/>
        <w:t>Pain</w:t>
      </w:r>
      <w:bookmarkEnd w:id="13"/>
    </w:p>
    <w:p w14:paraId="246D312F" w14:textId="584A9BC5" w:rsidR="002F4637" w:rsidRDefault="002F4637" w:rsidP="002F4637">
      <w:r w:rsidRPr="002F4637">
        <w:rPr>
          <w:noProof/>
          <w:lang w:eastAsia="en-GB"/>
        </w:rPr>
        <w:drawing>
          <wp:inline distT="0" distB="0" distL="0" distR="0" wp14:anchorId="1259B0E3" wp14:editId="71F1D2B4">
            <wp:extent cx="6642100" cy="2565400"/>
            <wp:effectExtent l="0" t="0" r="0" b="635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90"/>
                    <a:stretch/>
                  </pic:blipFill>
                  <pic:spPr bwMode="auto">
                    <a:xfrm>
                      <a:off x="0" y="0"/>
                      <a:ext cx="66421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12D8B2" w14:textId="724D8ED3" w:rsidR="00BE6ABA" w:rsidRDefault="00BE6ABA" w:rsidP="00BE6ABA">
      <w:pPr>
        <w:pStyle w:val="Heading3"/>
      </w:pPr>
      <w:r>
        <w:t>Examples of evidence</w:t>
      </w:r>
    </w:p>
    <w:p w14:paraId="310FF31D" w14:textId="77777777" w:rsidR="00BE6ABA" w:rsidRDefault="00BE6ABA" w:rsidP="00BE6ABA">
      <w:pPr>
        <w:pStyle w:val="Bullets"/>
      </w:pPr>
      <w:r>
        <w:t>SLEs throughout stage of training across range of surgical specialties including acute pain rounds</w:t>
      </w:r>
    </w:p>
    <w:p w14:paraId="4BEE8031" w14:textId="43CFA27A" w:rsidR="00BE6ABA" w:rsidRPr="00BE6ABA" w:rsidRDefault="00BE6ABA" w:rsidP="00BE6ABA">
      <w:pPr>
        <w:pStyle w:val="Bullets"/>
      </w:pPr>
      <w:r>
        <w:t>s</w:t>
      </w:r>
      <w:r w:rsidRPr="00BE6ABA">
        <w:t>afe and appropriate prescribing of medication for pain management in the perioperative period</w:t>
      </w:r>
      <w:r>
        <w:t>.</w:t>
      </w:r>
    </w:p>
    <w:p w14:paraId="4B500701" w14:textId="3280795D" w:rsidR="00BE6ABA" w:rsidRPr="000A5723" w:rsidRDefault="00BE6ABA" w:rsidP="000A5723">
      <w:pPr>
        <w:pStyle w:val="Heading3"/>
      </w:pPr>
      <w:r w:rsidRPr="000A5723">
        <w:rPr>
          <w:rStyle w:val="Strong"/>
          <w:b/>
          <w:bCs w:val="0"/>
        </w:rPr>
        <w:t>Suggested supervision level</w:t>
      </w:r>
    </w:p>
    <w:p w14:paraId="58299398" w14:textId="77777777" w:rsidR="00BE6ABA" w:rsidRDefault="00BE6ABA" w:rsidP="00BE6ABA">
      <w:pPr>
        <w:pStyle w:val="Bullets"/>
      </w:pPr>
      <w:r>
        <w:t>2b - supervisor within hospital for queries, able to provide prompt direction/assistance.</w:t>
      </w:r>
    </w:p>
    <w:p w14:paraId="56E91CED" w14:textId="77777777" w:rsidR="00BE6ABA" w:rsidRDefault="00BE6ABA" w:rsidP="00BE6ABA">
      <w:pPr>
        <w:pStyle w:val="Heading3"/>
      </w:pPr>
      <w:r>
        <w:t>Cross links with other domains and capabilities</w:t>
      </w:r>
    </w:p>
    <w:p w14:paraId="65DE9B5D" w14:textId="2A600449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Professional Behaviours and Communication</w:t>
      </w:r>
    </w:p>
    <w:p w14:paraId="131140C8" w14:textId="5047E94D" w:rsidR="002F4637" w:rsidRDefault="002F4637" w:rsidP="002F4637">
      <w:r w:rsidRPr="002F4637">
        <w:rPr>
          <w:noProof/>
          <w:lang w:eastAsia="en-GB"/>
        </w:rPr>
        <w:drawing>
          <wp:inline distT="0" distB="0" distL="0" distR="0" wp14:anchorId="37D4B3AD" wp14:editId="19FD89E9">
            <wp:extent cx="6642100" cy="1231900"/>
            <wp:effectExtent l="0" t="0" r="0" b="635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17"/>
                    <a:stretch/>
                  </pic:blipFill>
                  <pic:spPr bwMode="auto">
                    <a:xfrm>
                      <a:off x="0" y="0"/>
                      <a:ext cx="6642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50BCD" w14:textId="652D39DA" w:rsidR="00BE6ABA" w:rsidRDefault="00BE6ABA" w:rsidP="00BE6ABA">
      <w:pPr>
        <w:pStyle w:val="Heading3"/>
      </w:pPr>
      <w:r>
        <w:t>Examples of evidence</w:t>
      </w:r>
    </w:p>
    <w:p w14:paraId="04825C44" w14:textId="77777777" w:rsidR="00BE6ABA" w:rsidRDefault="00BE6ABA" w:rsidP="00BE6ABA">
      <w:pPr>
        <w:pStyle w:val="Bullets"/>
      </w:pPr>
      <w:r>
        <w:t>SLEs throughout stage of training across range of surgical specialties including acute pain rounds</w:t>
      </w:r>
    </w:p>
    <w:p w14:paraId="181A574D" w14:textId="6CE8E93E" w:rsidR="00BE6ABA" w:rsidRDefault="00BE6ABA" w:rsidP="00BE6ABA">
      <w:pPr>
        <w:pStyle w:val="Bullets"/>
      </w:pPr>
      <w:r>
        <w:t>personal activities such as teaching sessions, e-learning, attending pain clinic.</w:t>
      </w:r>
    </w:p>
    <w:p w14:paraId="0C0AEFB4" w14:textId="77777777" w:rsidR="00BE6ABA" w:rsidRPr="000A5723" w:rsidRDefault="00BE6ABA" w:rsidP="000A5723">
      <w:pPr>
        <w:pStyle w:val="Heading3"/>
      </w:pPr>
      <w:r w:rsidRPr="000A5723">
        <w:rPr>
          <w:rStyle w:val="Strong"/>
          <w:b/>
          <w:bCs w:val="0"/>
        </w:rPr>
        <w:t>Suggested supervision level</w:t>
      </w:r>
    </w:p>
    <w:p w14:paraId="1A9A8856" w14:textId="1B9D181D" w:rsidR="00BE6ABA" w:rsidRDefault="00BE6ABA" w:rsidP="00BE6ABA">
      <w:pPr>
        <w:pStyle w:val="Bullets"/>
      </w:pPr>
      <w:r>
        <w:t>2a - supervisor in theatre suite, available to guide aspects of activity through monitoring at regular intervals.</w:t>
      </w:r>
    </w:p>
    <w:p w14:paraId="54907FC3" w14:textId="77777777" w:rsidR="00BE6ABA" w:rsidRDefault="00BE6ABA" w:rsidP="00BE6ABA">
      <w:pPr>
        <w:pStyle w:val="Heading3"/>
      </w:pPr>
      <w:r>
        <w:t>Cross links with other domains and capabilities</w:t>
      </w:r>
    </w:p>
    <w:p w14:paraId="4682324F" w14:textId="3316AE35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Professional Behaviours and Communication</w:t>
      </w:r>
    </w:p>
    <w:p w14:paraId="5A7D48A1" w14:textId="61582998" w:rsidR="002F4637" w:rsidRDefault="002F4637" w:rsidP="002F4637">
      <w:r w:rsidRPr="002F4637">
        <w:rPr>
          <w:noProof/>
          <w:lang w:eastAsia="en-GB"/>
        </w:rPr>
        <w:lastRenderedPageBreak/>
        <w:drawing>
          <wp:inline distT="0" distB="0" distL="0" distR="0" wp14:anchorId="583E9137" wp14:editId="7C51F7B5">
            <wp:extent cx="6642100" cy="1308100"/>
            <wp:effectExtent l="0" t="0" r="0" b="635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 rotWithShape="1"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27"/>
                    <a:stretch/>
                  </pic:blipFill>
                  <pic:spPr bwMode="auto">
                    <a:xfrm>
                      <a:off x="0" y="0"/>
                      <a:ext cx="6642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6A4AA" w14:textId="2EA06632" w:rsidR="00BE6ABA" w:rsidRDefault="00BE6ABA" w:rsidP="00BE6ABA">
      <w:pPr>
        <w:pStyle w:val="Heading3"/>
      </w:pPr>
      <w:r>
        <w:t>Examples of evidence</w:t>
      </w:r>
    </w:p>
    <w:p w14:paraId="3E87CF8C" w14:textId="77777777" w:rsidR="00BE6ABA" w:rsidRDefault="00BE6ABA" w:rsidP="00BE6ABA">
      <w:pPr>
        <w:pStyle w:val="Bullets"/>
      </w:pPr>
      <w:r>
        <w:t>SLEs throughout stage of training across range of surgical specialties including those from obstetrics and paediatrics</w:t>
      </w:r>
    </w:p>
    <w:p w14:paraId="7B31F3C4" w14:textId="546B10F7" w:rsidR="00BE6ABA" w:rsidRDefault="00BE6ABA" w:rsidP="00BE6ABA">
      <w:pPr>
        <w:pStyle w:val="Bullets"/>
      </w:pPr>
      <w:r>
        <w:t>EPAs 3 and 4.</w:t>
      </w:r>
    </w:p>
    <w:p w14:paraId="641F6E9D" w14:textId="77777777" w:rsidR="00BE6ABA" w:rsidRPr="00BE6ABA" w:rsidRDefault="00BE6ABA" w:rsidP="00BE6ABA">
      <w:pPr>
        <w:pStyle w:val="Heading3"/>
      </w:pPr>
      <w:r w:rsidRPr="00BE6ABA">
        <w:t>Suggested supervision level</w:t>
      </w:r>
    </w:p>
    <w:p w14:paraId="07406506" w14:textId="6A74EA4D" w:rsidR="00BE6ABA" w:rsidRDefault="00BE6ABA" w:rsidP="00BE6ABA">
      <w:pPr>
        <w:pStyle w:val="Bullets"/>
      </w:pPr>
      <w:r w:rsidRPr="00BE6ABA">
        <w:t>Not applicable</w:t>
      </w:r>
      <w:r>
        <w:t>.</w:t>
      </w:r>
    </w:p>
    <w:p w14:paraId="2368E42A" w14:textId="20F58D74" w:rsidR="00BE6ABA" w:rsidRDefault="00BE6ABA" w:rsidP="00BE6ABA">
      <w:pPr>
        <w:pStyle w:val="Heading3"/>
      </w:pPr>
      <w:r>
        <w:t>Cross links with other domains and capabilities</w:t>
      </w:r>
    </w:p>
    <w:p w14:paraId="0A05D4AF" w14:textId="7E8C9AA2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General Anaesthesia</w:t>
      </w:r>
    </w:p>
    <w:p w14:paraId="1CBD049C" w14:textId="11D2CD79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Intensive Care</w:t>
      </w:r>
    </w:p>
    <w:p w14:paraId="552EC519" w14:textId="6092C2CF" w:rsidR="002F4637" w:rsidRDefault="002F4637" w:rsidP="002F4637">
      <w:r w:rsidRPr="002F4637">
        <w:rPr>
          <w:noProof/>
          <w:lang w:eastAsia="en-GB"/>
        </w:rPr>
        <w:drawing>
          <wp:inline distT="0" distB="0" distL="0" distR="0" wp14:anchorId="68221698" wp14:editId="66DFEFA1">
            <wp:extent cx="6642100" cy="78105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41"/>
                    <a:stretch/>
                  </pic:blipFill>
                  <pic:spPr bwMode="auto">
                    <a:xfrm>
                      <a:off x="0" y="0"/>
                      <a:ext cx="6642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A2F85" w14:textId="6F98D4F6" w:rsidR="00BE6ABA" w:rsidRDefault="00BE6ABA" w:rsidP="00BE6ABA">
      <w:pPr>
        <w:pStyle w:val="Heading3"/>
      </w:pPr>
      <w:r>
        <w:t>Examples of evidence</w:t>
      </w:r>
    </w:p>
    <w:p w14:paraId="095DFA41" w14:textId="77777777" w:rsidR="00BE6ABA" w:rsidRDefault="00BE6ABA" w:rsidP="00BE6ABA">
      <w:pPr>
        <w:pStyle w:val="Bullets"/>
      </w:pPr>
      <w:r>
        <w:t>SLEs throughout stage of training across range of surgical specialties eg setting up PCA pump</w:t>
      </w:r>
    </w:p>
    <w:p w14:paraId="755649AE" w14:textId="0D1DBBDE" w:rsidR="00BE6ABA" w:rsidRDefault="00BE6ABA" w:rsidP="00BE6ABA">
      <w:pPr>
        <w:pStyle w:val="Bullets"/>
      </w:pPr>
      <w:r>
        <w:t>EPA 3.</w:t>
      </w:r>
    </w:p>
    <w:p w14:paraId="3D3AF348" w14:textId="77777777" w:rsidR="00BE6ABA" w:rsidRPr="00BE6ABA" w:rsidRDefault="00BE6ABA" w:rsidP="00BE6ABA">
      <w:pPr>
        <w:pStyle w:val="Heading3"/>
      </w:pPr>
      <w:r w:rsidRPr="00BE6ABA">
        <w:t>Suggested supervision level</w:t>
      </w:r>
    </w:p>
    <w:p w14:paraId="655DC687" w14:textId="599615B0" w:rsidR="00BE6ABA" w:rsidRDefault="00BE6ABA" w:rsidP="00BE6ABA">
      <w:pPr>
        <w:pStyle w:val="Bullets"/>
      </w:pPr>
      <w:r w:rsidRPr="00BE6ABA">
        <w:t>3 - supervisor on call from home for queries able to provide directions via phone or non-immediate attendance</w:t>
      </w:r>
      <w:r>
        <w:t>.</w:t>
      </w:r>
    </w:p>
    <w:p w14:paraId="077CD4A3" w14:textId="05714481" w:rsidR="00BE6ABA" w:rsidRDefault="00BE6ABA" w:rsidP="00BE6ABA">
      <w:pPr>
        <w:pStyle w:val="Heading3"/>
      </w:pPr>
      <w:r>
        <w:t>Cross links with other domains and capabilities</w:t>
      </w:r>
    </w:p>
    <w:p w14:paraId="5AF631BA" w14:textId="443BC9E3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Safety and Quality Improvement</w:t>
      </w:r>
    </w:p>
    <w:p w14:paraId="31DE9579" w14:textId="1CC24083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General Anaesthesia</w:t>
      </w:r>
    </w:p>
    <w:p w14:paraId="1E4D77FA" w14:textId="77777777" w:rsidR="00BE6ABA" w:rsidRDefault="00BE6ABA">
      <w:pPr>
        <w:spacing w:after="0" w:line="240" w:lineRule="auto"/>
        <w:rPr>
          <w:rFonts w:eastAsiaTheme="majorEastAsia" w:cstheme="majorBidi"/>
          <w:b/>
          <w:color w:val="291F51"/>
          <w:sz w:val="24"/>
        </w:rPr>
      </w:pPr>
      <w:r>
        <w:br w:type="page"/>
      </w:r>
    </w:p>
    <w:p w14:paraId="48CC3616" w14:textId="37C71D68" w:rsidR="00616552" w:rsidRDefault="00616552" w:rsidP="00BE6ABA">
      <w:pPr>
        <w:pStyle w:val="Heading1"/>
      </w:pPr>
      <w:bookmarkStart w:id="14" w:name="_Toc72481262"/>
      <w:r>
        <w:lastRenderedPageBreak/>
        <w:t>Intensive Care</w:t>
      </w:r>
      <w:bookmarkEnd w:id="14"/>
    </w:p>
    <w:p w14:paraId="23ED1892" w14:textId="065CBEAB" w:rsidR="00C508A4" w:rsidRDefault="00C508A4" w:rsidP="00C508A4">
      <w:r w:rsidRPr="00C508A4">
        <w:rPr>
          <w:noProof/>
          <w:lang w:eastAsia="en-GB"/>
        </w:rPr>
        <w:drawing>
          <wp:inline distT="0" distB="0" distL="0" distR="0" wp14:anchorId="46C120D3" wp14:editId="2C9FBF8C">
            <wp:extent cx="6642100" cy="145415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 rotWithShape="1"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95"/>
                    <a:stretch/>
                  </pic:blipFill>
                  <pic:spPr bwMode="auto">
                    <a:xfrm>
                      <a:off x="0" y="0"/>
                      <a:ext cx="664210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38773" w14:textId="7012FFD2" w:rsidR="00BE6ABA" w:rsidRDefault="00BE6ABA" w:rsidP="00BE6ABA">
      <w:pPr>
        <w:pStyle w:val="Heading3"/>
      </w:pPr>
      <w:r>
        <w:t>Examples of evidence</w:t>
      </w:r>
    </w:p>
    <w:p w14:paraId="49D009EA" w14:textId="58912B67" w:rsidR="00BE6ABA" w:rsidRDefault="00BE6ABA" w:rsidP="00BE6ABA">
      <w:pPr>
        <w:pStyle w:val="Bullets"/>
      </w:pPr>
      <w:r>
        <w:t>SLEs throughout period of training for relevant cases.</w:t>
      </w:r>
    </w:p>
    <w:p w14:paraId="6E1C65F9" w14:textId="334BE46C" w:rsidR="00BE6ABA" w:rsidRPr="00BE6ABA" w:rsidRDefault="00BE6ABA" w:rsidP="00BE6ABA">
      <w:pPr>
        <w:pStyle w:val="Heading3"/>
      </w:pPr>
      <w:r w:rsidRPr="00BE6ABA">
        <w:t xml:space="preserve">Suggested </w:t>
      </w:r>
      <w:r w:rsidR="000A5723">
        <w:t>s</w:t>
      </w:r>
      <w:r w:rsidRPr="00BE6ABA">
        <w:t>upervision level</w:t>
      </w:r>
    </w:p>
    <w:p w14:paraId="623305A5" w14:textId="3B541B03" w:rsidR="00BE6ABA" w:rsidRDefault="00BE6ABA" w:rsidP="00BE6ABA">
      <w:pPr>
        <w:pStyle w:val="Bullets"/>
      </w:pPr>
      <w:r w:rsidRPr="00BE6ABA">
        <w:t>FICM capability level 2</w:t>
      </w:r>
      <w:r>
        <w:t xml:space="preserve"> (see below for details).</w:t>
      </w:r>
    </w:p>
    <w:p w14:paraId="43A0613F" w14:textId="3762BE80" w:rsidR="00BE6ABA" w:rsidRDefault="00BE6ABA" w:rsidP="00BE6ABA">
      <w:pPr>
        <w:pStyle w:val="Heading3"/>
      </w:pPr>
      <w:r>
        <w:t>Cross links with other domains and capabilities.</w:t>
      </w:r>
    </w:p>
    <w:p w14:paraId="7ABF98E2" w14:textId="0F315CA2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Resuscitation and Transfer</w:t>
      </w:r>
    </w:p>
    <w:p w14:paraId="070257FD" w14:textId="13F879C9" w:rsidR="00C508A4" w:rsidRDefault="00C508A4" w:rsidP="00C508A4">
      <w:r w:rsidRPr="00C508A4">
        <w:rPr>
          <w:noProof/>
          <w:lang w:eastAsia="en-GB"/>
        </w:rPr>
        <w:drawing>
          <wp:inline distT="0" distB="0" distL="0" distR="0" wp14:anchorId="56AB8685" wp14:editId="58719D8F">
            <wp:extent cx="6642100" cy="965200"/>
            <wp:effectExtent l="0" t="0" r="0" b="635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16"/>
                    <a:stretch/>
                  </pic:blipFill>
                  <pic:spPr bwMode="auto">
                    <a:xfrm>
                      <a:off x="0" y="0"/>
                      <a:ext cx="66421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BB06FF" w14:textId="730E4F3A" w:rsidR="00BE6ABA" w:rsidRDefault="00BE6ABA" w:rsidP="00BE6ABA">
      <w:pPr>
        <w:pStyle w:val="Heading3"/>
      </w:pPr>
      <w:r>
        <w:t>Examples of evidence</w:t>
      </w:r>
    </w:p>
    <w:p w14:paraId="2E084CB7" w14:textId="45551CF9" w:rsidR="00BE6ABA" w:rsidRDefault="00BE6ABA" w:rsidP="00BE6ABA">
      <w:pPr>
        <w:pStyle w:val="Bullets"/>
      </w:pPr>
      <w:r>
        <w:t>SLEs throughout period of training for relevant cases.</w:t>
      </w:r>
    </w:p>
    <w:p w14:paraId="40C056E1" w14:textId="2ABCD787" w:rsidR="00BE6ABA" w:rsidRPr="00BE6ABA" w:rsidRDefault="00BE6ABA" w:rsidP="00BE6ABA">
      <w:pPr>
        <w:pStyle w:val="Heading3"/>
      </w:pPr>
      <w:r w:rsidRPr="00BE6ABA">
        <w:t xml:space="preserve">Suggested </w:t>
      </w:r>
      <w:r w:rsidR="000A5723">
        <w:t>s</w:t>
      </w:r>
      <w:r w:rsidRPr="00BE6ABA">
        <w:t>upervision level</w:t>
      </w:r>
    </w:p>
    <w:p w14:paraId="2DD1D918" w14:textId="2F43CF0C" w:rsidR="00BE6ABA" w:rsidRDefault="00BE6ABA" w:rsidP="00BE6ABA">
      <w:pPr>
        <w:pStyle w:val="Bullets"/>
      </w:pPr>
      <w:r w:rsidRPr="00BE6ABA">
        <w:t>FICM capability level 2</w:t>
      </w:r>
      <w:r>
        <w:t xml:space="preserve"> (see below for details).</w:t>
      </w:r>
    </w:p>
    <w:p w14:paraId="7BF902FA" w14:textId="77777777" w:rsidR="00BE6ABA" w:rsidRDefault="00BE6ABA" w:rsidP="00BE6ABA">
      <w:pPr>
        <w:pStyle w:val="Heading3"/>
      </w:pPr>
      <w:r>
        <w:t>Cross links with other domains and capabilities.</w:t>
      </w:r>
    </w:p>
    <w:p w14:paraId="1AF41D9E" w14:textId="77777777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Resuscitation and Transfer</w:t>
      </w:r>
    </w:p>
    <w:p w14:paraId="066237BA" w14:textId="5F288782" w:rsidR="00C508A4" w:rsidRDefault="00C508A4" w:rsidP="00C508A4">
      <w:r w:rsidRPr="00C508A4">
        <w:rPr>
          <w:noProof/>
          <w:lang w:eastAsia="en-GB"/>
        </w:rPr>
        <w:drawing>
          <wp:inline distT="0" distB="0" distL="0" distR="0" wp14:anchorId="62F3A1E4" wp14:editId="4DF19BCD">
            <wp:extent cx="6642100" cy="9525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 rotWithShape="1"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86"/>
                    <a:stretch/>
                  </pic:blipFill>
                  <pic:spPr bwMode="auto">
                    <a:xfrm>
                      <a:off x="0" y="0"/>
                      <a:ext cx="6642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DBD6D3" w14:textId="19B66C37" w:rsidR="00BE6ABA" w:rsidRDefault="00BE6ABA" w:rsidP="00BE6ABA">
      <w:pPr>
        <w:pStyle w:val="Heading3"/>
      </w:pPr>
      <w:r>
        <w:t>Examples of evidence</w:t>
      </w:r>
    </w:p>
    <w:p w14:paraId="09CD29AF" w14:textId="77777777" w:rsidR="00BE6ABA" w:rsidRDefault="00BE6ABA" w:rsidP="00BE6ABA">
      <w:pPr>
        <w:pStyle w:val="Bullets"/>
      </w:pPr>
      <w:r>
        <w:t>SLEs throughout period of training for relevant cases</w:t>
      </w:r>
    </w:p>
    <w:p w14:paraId="1EC4C790" w14:textId="20E47A0D" w:rsidR="00BE6ABA" w:rsidRDefault="00BE6ABA" w:rsidP="00BE6ABA">
      <w:pPr>
        <w:pStyle w:val="Bullets"/>
      </w:pPr>
      <w:r>
        <w:t>simulation training including adult resuscitation courses.</w:t>
      </w:r>
    </w:p>
    <w:p w14:paraId="2A3855DF" w14:textId="4050581B" w:rsidR="00BE6ABA" w:rsidRPr="00BE6ABA" w:rsidRDefault="00BE6ABA" w:rsidP="00BE6ABA">
      <w:pPr>
        <w:pStyle w:val="Heading3"/>
      </w:pPr>
      <w:r w:rsidRPr="00BE6ABA">
        <w:t xml:space="preserve">Suggested </w:t>
      </w:r>
      <w:r w:rsidR="000A5723">
        <w:t>s</w:t>
      </w:r>
      <w:r w:rsidRPr="00BE6ABA">
        <w:t>upervision level</w:t>
      </w:r>
    </w:p>
    <w:p w14:paraId="4E43143E" w14:textId="77777777" w:rsidR="00BE6ABA" w:rsidRDefault="00BE6ABA" w:rsidP="00BE6ABA">
      <w:pPr>
        <w:pStyle w:val="Bullets"/>
      </w:pPr>
      <w:r w:rsidRPr="00BE6ABA">
        <w:t>FICM capability level 2</w:t>
      </w:r>
      <w:r>
        <w:t xml:space="preserve"> (see below for details).</w:t>
      </w:r>
    </w:p>
    <w:p w14:paraId="7E6C6C41" w14:textId="77777777" w:rsidR="00BE6ABA" w:rsidRDefault="00BE6ABA" w:rsidP="00BE6ABA">
      <w:pPr>
        <w:pStyle w:val="Heading3"/>
      </w:pPr>
      <w:r>
        <w:t>Cross links with other domains and capabilities.</w:t>
      </w:r>
    </w:p>
    <w:p w14:paraId="208202BC" w14:textId="77777777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Resuscitation and Transfer</w:t>
      </w:r>
    </w:p>
    <w:p w14:paraId="29F0FDC5" w14:textId="2C164366" w:rsidR="00C508A4" w:rsidRDefault="00C508A4" w:rsidP="00C508A4">
      <w:r w:rsidRPr="00C508A4">
        <w:rPr>
          <w:noProof/>
          <w:lang w:eastAsia="en-GB"/>
        </w:rPr>
        <w:lastRenderedPageBreak/>
        <w:drawing>
          <wp:inline distT="0" distB="0" distL="0" distR="0" wp14:anchorId="5F9F681D" wp14:editId="70988730">
            <wp:extent cx="6642100" cy="76835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18"/>
                    <a:stretch/>
                  </pic:blipFill>
                  <pic:spPr bwMode="auto">
                    <a:xfrm>
                      <a:off x="0" y="0"/>
                      <a:ext cx="66421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20653D" w14:textId="48F2E967" w:rsidR="00BE6ABA" w:rsidRDefault="00BE6ABA" w:rsidP="00BE6ABA">
      <w:pPr>
        <w:pStyle w:val="Heading3"/>
      </w:pPr>
      <w:r>
        <w:t>Examples of evidence</w:t>
      </w:r>
    </w:p>
    <w:p w14:paraId="48D8D67C" w14:textId="77777777" w:rsidR="00BE6ABA" w:rsidRDefault="00BE6ABA" w:rsidP="00BE6ABA">
      <w:pPr>
        <w:pStyle w:val="Bullets"/>
      </w:pPr>
      <w:r>
        <w:t>SLEs throughout stage of training for relevant cases</w:t>
      </w:r>
    </w:p>
    <w:p w14:paraId="41A940AB" w14:textId="785A03A0" w:rsidR="00BE6ABA" w:rsidRDefault="00BE6ABA" w:rsidP="00BE6ABA">
      <w:pPr>
        <w:pStyle w:val="Bullets"/>
      </w:pPr>
      <w:r>
        <w:t>simulation training including paediatric resuscitation courses.</w:t>
      </w:r>
    </w:p>
    <w:p w14:paraId="54FA8853" w14:textId="67A669DB" w:rsidR="00BE6ABA" w:rsidRPr="00BE6ABA" w:rsidRDefault="00BE6ABA" w:rsidP="00BE6ABA">
      <w:pPr>
        <w:pStyle w:val="Heading3"/>
      </w:pPr>
      <w:r w:rsidRPr="00BE6ABA">
        <w:t xml:space="preserve">Suggested </w:t>
      </w:r>
      <w:r w:rsidR="000A5723">
        <w:t>s</w:t>
      </w:r>
      <w:r w:rsidRPr="00BE6ABA">
        <w:t>upervision level</w:t>
      </w:r>
    </w:p>
    <w:p w14:paraId="2A4CC4E0" w14:textId="19A2D20E" w:rsidR="00BE6ABA" w:rsidRDefault="00BE6ABA" w:rsidP="00BE6ABA">
      <w:pPr>
        <w:pStyle w:val="Bullets"/>
      </w:pPr>
      <w:r w:rsidRPr="00BE6ABA">
        <w:t xml:space="preserve">FICM capability level </w:t>
      </w:r>
      <w:r>
        <w:t>1 (see below for details).</w:t>
      </w:r>
    </w:p>
    <w:p w14:paraId="5E298E5B" w14:textId="77777777" w:rsidR="00BE6ABA" w:rsidRDefault="00BE6ABA" w:rsidP="00BE6ABA">
      <w:pPr>
        <w:pStyle w:val="Heading3"/>
      </w:pPr>
      <w:r>
        <w:t>Cross links with other domains and capabilities.</w:t>
      </w:r>
    </w:p>
    <w:p w14:paraId="7B470FBF" w14:textId="77777777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Resuscitation and Transfer</w:t>
      </w:r>
    </w:p>
    <w:p w14:paraId="2A84F00D" w14:textId="44ACBDB4" w:rsidR="00C508A4" w:rsidRDefault="00C508A4" w:rsidP="00C508A4">
      <w:r w:rsidRPr="00C508A4">
        <w:rPr>
          <w:noProof/>
          <w:lang w:eastAsia="en-GB"/>
        </w:rPr>
        <w:drawing>
          <wp:inline distT="0" distB="0" distL="0" distR="0" wp14:anchorId="0D6DF440" wp14:editId="4797F100">
            <wp:extent cx="6642100" cy="774700"/>
            <wp:effectExtent l="0" t="0" r="0" b="635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85"/>
                    <a:stretch/>
                  </pic:blipFill>
                  <pic:spPr bwMode="auto">
                    <a:xfrm>
                      <a:off x="0" y="0"/>
                      <a:ext cx="6642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5D2C94" w14:textId="26872AE2" w:rsidR="00BE6ABA" w:rsidRDefault="00BE6ABA" w:rsidP="00BE6ABA">
      <w:pPr>
        <w:pStyle w:val="Heading3"/>
      </w:pPr>
      <w:r>
        <w:t>Examples of evidence</w:t>
      </w:r>
    </w:p>
    <w:p w14:paraId="3C83E76F" w14:textId="3285BCB4" w:rsidR="00BE6ABA" w:rsidRDefault="00BE6ABA" w:rsidP="00BE6ABA">
      <w:pPr>
        <w:pStyle w:val="Bullets"/>
      </w:pPr>
      <w:r>
        <w:t>SLEs throughout stage of training for relevant cases.</w:t>
      </w:r>
    </w:p>
    <w:p w14:paraId="2B18467A" w14:textId="5A47BC6D" w:rsidR="00BE6ABA" w:rsidRPr="00BE6ABA" w:rsidRDefault="00BE6ABA" w:rsidP="00BE6ABA">
      <w:pPr>
        <w:pStyle w:val="Heading3"/>
      </w:pPr>
      <w:r w:rsidRPr="00BE6ABA">
        <w:t xml:space="preserve">Suggested </w:t>
      </w:r>
      <w:r w:rsidR="000A5723">
        <w:t>s</w:t>
      </w:r>
      <w:r w:rsidRPr="00BE6ABA">
        <w:t>upervision level</w:t>
      </w:r>
    </w:p>
    <w:p w14:paraId="5D546FB7" w14:textId="6225E768" w:rsidR="00BE6ABA" w:rsidRDefault="00BE6ABA" w:rsidP="00BE6ABA">
      <w:pPr>
        <w:pStyle w:val="Bullets"/>
      </w:pPr>
      <w:r w:rsidRPr="00BE6ABA">
        <w:t xml:space="preserve">FICM capability level </w:t>
      </w:r>
      <w:r>
        <w:t>2 (see below for details).</w:t>
      </w:r>
    </w:p>
    <w:p w14:paraId="0C3D9964" w14:textId="77777777" w:rsidR="00BE6ABA" w:rsidRDefault="00BE6ABA" w:rsidP="00BE6ABA">
      <w:pPr>
        <w:pStyle w:val="Heading3"/>
      </w:pPr>
      <w:r>
        <w:t>Cross links with other domains and capabilities</w:t>
      </w:r>
    </w:p>
    <w:p w14:paraId="32324A80" w14:textId="75F54D16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Perioperative Medicine and Health Promotion</w:t>
      </w:r>
    </w:p>
    <w:p w14:paraId="0B386168" w14:textId="7D058254" w:rsidR="00C508A4" w:rsidRDefault="00C508A4" w:rsidP="00C508A4">
      <w:r w:rsidRPr="00C508A4">
        <w:rPr>
          <w:noProof/>
          <w:lang w:eastAsia="en-GB"/>
        </w:rPr>
        <w:drawing>
          <wp:inline distT="0" distB="0" distL="0" distR="0" wp14:anchorId="3EB2F7B1" wp14:editId="444442ED">
            <wp:extent cx="6642100" cy="965200"/>
            <wp:effectExtent l="0" t="0" r="0" b="635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 rotWithShape="1"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16"/>
                    <a:stretch/>
                  </pic:blipFill>
                  <pic:spPr bwMode="auto">
                    <a:xfrm>
                      <a:off x="0" y="0"/>
                      <a:ext cx="66421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38A01D" w14:textId="2B0573CE" w:rsidR="00BE6ABA" w:rsidRDefault="00BE6ABA" w:rsidP="00BE6ABA">
      <w:pPr>
        <w:pStyle w:val="Heading3"/>
      </w:pPr>
      <w:r>
        <w:t>Examples of evidence</w:t>
      </w:r>
    </w:p>
    <w:p w14:paraId="63633B12" w14:textId="59E4DD96" w:rsidR="00BE6ABA" w:rsidRDefault="00BE6ABA" w:rsidP="00BE6ABA">
      <w:pPr>
        <w:pStyle w:val="Bullets"/>
      </w:pPr>
      <w:r>
        <w:t>SLEs throughout period of training for relevant cases.</w:t>
      </w:r>
    </w:p>
    <w:p w14:paraId="59293DC9" w14:textId="68DE262E" w:rsidR="00BE6ABA" w:rsidRPr="00BE6ABA" w:rsidRDefault="00BE6ABA" w:rsidP="00BE6ABA">
      <w:pPr>
        <w:pStyle w:val="Heading3"/>
      </w:pPr>
      <w:r w:rsidRPr="00BE6ABA">
        <w:t xml:space="preserve">Suggested </w:t>
      </w:r>
      <w:r w:rsidR="000A5723">
        <w:t>s</w:t>
      </w:r>
      <w:r w:rsidRPr="00BE6ABA">
        <w:t>upervision level</w:t>
      </w:r>
    </w:p>
    <w:p w14:paraId="1E34284E" w14:textId="77777777" w:rsidR="00BE6ABA" w:rsidRDefault="00BE6ABA" w:rsidP="00BE6ABA">
      <w:pPr>
        <w:pStyle w:val="Bullets"/>
      </w:pPr>
      <w:r w:rsidRPr="00BE6ABA">
        <w:t xml:space="preserve">FICM capability level </w:t>
      </w:r>
      <w:r>
        <w:t>2 (see below for details).</w:t>
      </w:r>
    </w:p>
    <w:p w14:paraId="42E36891" w14:textId="77777777" w:rsidR="00BE6ABA" w:rsidRDefault="00BE6ABA" w:rsidP="00BE6ABA">
      <w:pPr>
        <w:pStyle w:val="Heading3"/>
      </w:pPr>
      <w:r>
        <w:t>Cross links with other domains and capabilities</w:t>
      </w:r>
    </w:p>
    <w:p w14:paraId="292F4B0F" w14:textId="0563329B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Resuscitation and Transfer</w:t>
      </w:r>
    </w:p>
    <w:p w14:paraId="65ABC651" w14:textId="57BA13B6" w:rsidR="00C508A4" w:rsidRDefault="00C508A4" w:rsidP="00C508A4">
      <w:r w:rsidRPr="00C508A4">
        <w:rPr>
          <w:noProof/>
          <w:lang w:eastAsia="en-GB"/>
        </w:rPr>
        <w:drawing>
          <wp:inline distT="0" distB="0" distL="0" distR="0" wp14:anchorId="6B9051BA" wp14:editId="30047163">
            <wp:extent cx="6642100" cy="946150"/>
            <wp:effectExtent l="0" t="0" r="0" b="635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 rotWithShape="1"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21"/>
                    <a:stretch/>
                  </pic:blipFill>
                  <pic:spPr bwMode="auto">
                    <a:xfrm>
                      <a:off x="0" y="0"/>
                      <a:ext cx="66421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9726FB" w14:textId="09C85684" w:rsidR="00BE6ABA" w:rsidRDefault="00BE6ABA" w:rsidP="00BE6ABA">
      <w:pPr>
        <w:pStyle w:val="Heading3"/>
      </w:pPr>
      <w:r>
        <w:t>Examples of evidence</w:t>
      </w:r>
    </w:p>
    <w:p w14:paraId="71BF5C66" w14:textId="77777777" w:rsidR="00BE6ABA" w:rsidRDefault="00BE6ABA" w:rsidP="00BE6ABA">
      <w:pPr>
        <w:pStyle w:val="Bullets"/>
      </w:pPr>
      <w:r>
        <w:t>SLEs throughout period of training for relevant cases.</w:t>
      </w:r>
    </w:p>
    <w:p w14:paraId="5548A093" w14:textId="16685BF1" w:rsidR="00BE6ABA" w:rsidRPr="00BE6ABA" w:rsidRDefault="00BE6ABA" w:rsidP="00BE6ABA">
      <w:pPr>
        <w:pStyle w:val="Heading3"/>
      </w:pPr>
      <w:r w:rsidRPr="00BE6ABA">
        <w:lastRenderedPageBreak/>
        <w:t xml:space="preserve">Suggested </w:t>
      </w:r>
      <w:r w:rsidR="000A5723">
        <w:t>s</w:t>
      </w:r>
      <w:r w:rsidRPr="00BE6ABA">
        <w:t>upervision level</w:t>
      </w:r>
    </w:p>
    <w:p w14:paraId="5E451A6A" w14:textId="77777777" w:rsidR="00BE6ABA" w:rsidRDefault="00BE6ABA" w:rsidP="00BE6ABA">
      <w:pPr>
        <w:pStyle w:val="Bullets"/>
      </w:pPr>
      <w:r w:rsidRPr="00BE6ABA">
        <w:t xml:space="preserve">FICM capability level </w:t>
      </w:r>
      <w:r>
        <w:t>2 (see below for details).</w:t>
      </w:r>
    </w:p>
    <w:p w14:paraId="1C134DBF" w14:textId="77777777" w:rsidR="00BE6ABA" w:rsidRDefault="00BE6ABA" w:rsidP="00BE6ABA">
      <w:pPr>
        <w:pStyle w:val="Heading3"/>
      </w:pPr>
      <w:r>
        <w:t>Cross links with other domains and capabilities</w:t>
      </w:r>
    </w:p>
    <w:p w14:paraId="2B9A47D1" w14:textId="77777777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Resuscitation and Transfer</w:t>
      </w:r>
    </w:p>
    <w:p w14:paraId="55C2AEAF" w14:textId="723DCCD6" w:rsidR="00C508A4" w:rsidRDefault="00C508A4" w:rsidP="00C508A4">
      <w:r w:rsidRPr="00C508A4">
        <w:rPr>
          <w:noProof/>
          <w:lang w:eastAsia="en-GB"/>
        </w:rPr>
        <w:drawing>
          <wp:inline distT="0" distB="0" distL="0" distR="0" wp14:anchorId="7A5F8938" wp14:editId="12CBF0C6">
            <wp:extent cx="6642100" cy="95885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 rotWithShape="1"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52"/>
                    <a:stretch/>
                  </pic:blipFill>
                  <pic:spPr bwMode="auto">
                    <a:xfrm>
                      <a:off x="0" y="0"/>
                      <a:ext cx="66421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EBD0A" w14:textId="357E9FBC" w:rsidR="00BE6ABA" w:rsidRDefault="00BE6ABA" w:rsidP="00BE6ABA">
      <w:pPr>
        <w:pStyle w:val="Heading3"/>
      </w:pPr>
      <w:r>
        <w:t>Examples of evidence</w:t>
      </w:r>
    </w:p>
    <w:p w14:paraId="351711C2" w14:textId="77777777" w:rsidR="00BE6ABA" w:rsidRDefault="00BE6ABA" w:rsidP="00BE6ABA">
      <w:pPr>
        <w:pStyle w:val="Bullets"/>
      </w:pPr>
      <w:r>
        <w:t>SLEs throughout period of training for relevant cases.</w:t>
      </w:r>
    </w:p>
    <w:p w14:paraId="51111352" w14:textId="46BF923E" w:rsidR="00BE6ABA" w:rsidRPr="00BE6ABA" w:rsidRDefault="00BE6ABA" w:rsidP="00BE6ABA">
      <w:pPr>
        <w:pStyle w:val="Heading3"/>
      </w:pPr>
      <w:r w:rsidRPr="00BE6ABA">
        <w:t xml:space="preserve">Suggested </w:t>
      </w:r>
      <w:r w:rsidR="000A5723">
        <w:t>s</w:t>
      </w:r>
      <w:r w:rsidRPr="00BE6ABA">
        <w:t>upervision level</w:t>
      </w:r>
    </w:p>
    <w:p w14:paraId="171F1472" w14:textId="77777777" w:rsidR="00BE6ABA" w:rsidRDefault="00BE6ABA" w:rsidP="00BE6ABA">
      <w:pPr>
        <w:pStyle w:val="Bullets"/>
      </w:pPr>
      <w:r w:rsidRPr="00BE6ABA">
        <w:t xml:space="preserve">FICM capability level </w:t>
      </w:r>
      <w:r>
        <w:t>2 (see below for details).</w:t>
      </w:r>
    </w:p>
    <w:p w14:paraId="1E602339" w14:textId="77777777" w:rsidR="00BE6ABA" w:rsidRDefault="00BE6ABA" w:rsidP="00BE6ABA">
      <w:pPr>
        <w:pStyle w:val="Heading3"/>
      </w:pPr>
      <w:r>
        <w:t>Cross links with other domains and capabilities</w:t>
      </w:r>
    </w:p>
    <w:p w14:paraId="08715699" w14:textId="5649388A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Professional Behaviours and Communication</w:t>
      </w:r>
    </w:p>
    <w:p w14:paraId="28E6F80E" w14:textId="08D5D463" w:rsidR="00C508A4" w:rsidRDefault="00C508A4" w:rsidP="00C508A4">
      <w:r w:rsidRPr="00C508A4">
        <w:rPr>
          <w:noProof/>
          <w:lang w:eastAsia="en-GB"/>
        </w:rPr>
        <w:drawing>
          <wp:inline distT="0" distB="0" distL="0" distR="0" wp14:anchorId="785D993A" wp14:editId="0874C535">
            <wp:extent cx="6642100" cy="965200"/>
            <wp:effectExtent l="0" t="0" r="0" b="635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 rotWithShape="1"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16"/>
                    <a:stretch/>
                  </pic:blipFill>
                  <pic:spPr bwMode="auto">
                    <a:xfrm>
                      <a:off x="0" y="0"/>
                      <a:ext cx="66421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A2E9E4" w14:textId="34E0A356" w:rsidR="00BE6ABA" w:rsidRDefault="00BE6ABA" w:rsidP="00BE6ABA">
      <w:pPr>
        <w:pStyle w:val="Heading3"/>
      </w:pPr>
      <w:r>
        <w:t>Examples of evidence</w:t>
      </w:r>
    </w:p>
    <w:p w14:paraId="55F370CC" w14:textId="77777777" w:rsidR="00BE6ABA" w:rsidRDefault="00BE6ABA" w:rsidP="00BE6ABA">
      <w:pPr>
        <w:pStyle w:val="Bullets"/>
      </w:pPr>
      <w:r>
        <w:t>SLEs throughout period of training for relevant cases.</w:t>
      </w:r>
    </w:p>
    <w:p w14:paraId="773B18F3" w14:textId="275D98AE" w:rsidR="00BE6ABA" w:rsidRPr="00BE6ABA" w:rsidRDefault="00BE6ABA" w:rsidP="00BE6ABA">
      <w:pPr>
        <w:pStyle w:val="Heading3"/>
      </w:pPr>
      <w:r w:rsidRPr="00BE6ABA">
        <w:t xml:space="preserve">Suggested </w:t>
      </w:r>
      <w:r w:rsidR="000A5723">
        <w:t>s</w:t>
      </w:r>
      <w:r w:rsidRPr="00BE6ABA">
        <w:t>upervision level</w:t>
      </w:r>
    </w:p>
    <w:p w14:paraId="31391020" w14:textId="106934DD" w:rsidR="00BE6ABA" w:rsidRDefault="00BE6ABA" w:rsidP="00BE6ABA">
      <w:pPr>
        <w:pStyle w:val="Bullets"/>
      </w:pPr>
      <w:r w:rsidRPr="00BE6ABA">
        <w:t xml:space="preserve">FICM capability level </w:t>
      </w:r>
      <w:r>
        <w:t>1 (see below for details).</w:t>
      </w:r>
    </w:p>
    <w:p w14:paraId="752C5A30" w14:textId="77777777" w:rsidR="00BE6ABA" w:rsidRDefault="00BE6ABA" w:rsidP="00BE6ABA">
      <w:pPr>
        <w:pStyle w:val="Heading3"/>
      </w:pPr>
      <w:r>
        <w:t>Cross links with other domains and capabilities</w:t>
      </w:r>
    </w:p>
    <w:p w14:paraId="418CD6FA" w14:textId="77777777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>Professional Behaviours and Communication</w:t>
      </w:r>
    </w:p>
    <w:p w14:paraId="56A45C40" w14:textId="47B32C04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 xml:space="preserve">Resuscitation and </w:t>
      </w:r>
      <w:r>
        <w:rPr>
          <w:i/>
          <w:iCs/>
        </w:rPr>
        <w:t>Tr</w:t>
      </w:r>
      <w:r w:rsidRPr="00BE6ABA">
        <w:rPr>
          <w:i/>
          <w:iCs/>
        </w:rPr>
        <w:t>ansfer</w:t>
      </w:r>
    </w:p>
    <w:p w14:paraId="56EF0F4B" w14:textId="0BD0A2FC" w:rsidR="00C508A4" w:rsidRDefault="00C508A4" w:rsidP="00C508A4">
      <w:r w:rsidRPr="00C508A4">
        <w:rPr>
          <w:noProof/>
          <w:lang w:eastAsia="en-GB"/>
        </w:rPr>
        <w:drawing>
          <wp:inline distT="0" distB="0" distL="0" distR="0" wp14:anchorId="50F0F9C8" wp14:editId="0414C054">
            <wp:extent cx="6642100" cy="95885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 rotWithShape="1"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52"/>
                    <a:stretch/>
                  </pic:blipFill>
                  <pic:spPr bwMode="auto">
                    <a:xfrm>
                      <a:off x="0" y="0"/>
                      <a:ext cx="66421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8CF190" w14:textId="02BE3B21" w:rsidR="00BE6ABA" w:rsidRDefault="00BE6ABA" w:rsidP="00BE6ABA">
      <w:pPr>
        <w:pStyle w:val="Heading3"/>
      </w:pPr>
      <w:r>
        <w:t>Examples of evidence</w:t>
      </w:r>
    </w:p>
    <w:p w14:paraId="1D1BFAA1" w14:textId="77777777" w:rsidR="00BE6ABA" w:rsidRDefault="00BE6ABA" w:rsidP="00BE6ABA">
      <w:pPr>
        <w:pStyle w:val="Bullets"/>
      </w:pPr>
      <w:r>
        <w:t>SLEs throughout period of training for relevant cases</w:t>
      </w:r>
    </w:p>
    <w:p w14:paraId="556AB9BE" w14:textId="6EAE96CE" w:rsidR="00BE6ABA" w:rsidRDefault="00BE6ABA" w:rsidP="00BE6ABA">
      <w:pPr>
        <w:pStyle w:val="Bullets"/>
      </w:pPr>
      <w:r>
        <w:t>simulation training</w:t>
      </w:r>
    </w:p>
    <w:p w14:paraId="7A64A442" w14:textId="54702C62" w:rsidR="00BE6ABA" w:rsidRDefault="00BE6ABA" w:rsidP="00BE6ABA">
      <w:pPr>
        <w:pStyle w:val="Bullets"/>
      </w:pPr>
      <w:r>
        <w:t>personal activity and reflection: journal article, eLearning.</w:t>
      </w:r>
    </w:p>
    <w:p w14:paraId="16A3E730" w14:textId="25C25BAD" w:rsidR="00BE6ABA" w:rsidRPr="00BE6ABA" w:rsidRDefault="00BE6ABA" w:rsidP="00BE6ABA">
      <w:pPr>
        <w:pStyle w:val="Heading3"/>
      </w:pPr>
      <w:r w:rsidRPr="00BE6ABA">
        <w:t xml:space="preserve">Suggested </w:t>
      </w:r>
      <w:r w:rsidR="000A5723">
        <w:t>s</w:t>
      </w:r>
      <w:r w:rsidRPr="00BE6ABA">
        <w:t>upervision level</w:t>
      </w:r>
    </w:p>
    <w:p w14:paraId="28E8E964" w14:textId="7D3A306C" w:rsidR="00BE6ABA" w:rsidRDefault="00BE6ABA" w:rsidP="00BE6ABA">
      <w:pPr>
        <w:pStyle w:val="Bullets"/>
      </w:pPr>
      <w:r w:rsidRPr="00BE6ABA">
        <w:t xml:space="preserve">FICM capability level </w:t>
      </w:r>
      <w:r>
        <w:t>0 (see below for details).</w:t>
      </w:r>
    </w:p>
    <w:p w14:paraId="7899BA15" w14:textId="08A15C93" w:rsidR="00C508A4" w:rsidRDefault="00C508A4" w:rsidP="00C508A4">
      <w:r w:rsidRPr="00C508A4">
        <w:rPr>
          <w:noProof/>
          <w:lang w:eastAsia="en-GB"/>
        </w:rPr>
        <w:lastRenderedPageBreak/>
        <w:drawing>
          <wp:inline distT="0" distB="0" distL="0" distR="0" wp14:anchorId="533B6449" wp14:editId="3E470912">
            <wp:extent cx="6642100" cy="774700"/>
            <wp:effectExtent l="0" t="0" r="0" b="635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 rotWithShape="1"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85"/>
                    <a:stretch/>
                  </pic:blipFill>
                  <pic:spPr bwMode="auto">
                    <a:xfrm>
                      <a:off x="0" y="0"/>
                      <a:ext cx="6642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2364C" w14:textId="2B22FEE7" w:rsidR="00BE6ABA" w:rsidRDefault="00BE6ABA" w:rsidP="00BE6ABA">
      <w:pPr>
        <w:pStyle w:val="Heading3"/>
      </w:pPr>
      <w:r>
        <w:t>Examples of evidence</w:t>
      </w:r>
    </w:p>
    <w:p w14:paraId="7FB9CCC2" w14:textId="77777777" w:rsidR="00BE6ABA" w:rsidRDefault="00BE6ABA" w:rsidP="00BE6ABA">
      <w:pPr>
        <w:pStyle w:val="Bullets"/>
      </w:pPr>
      <w:r>
        <w:t>SLEs throughout period of training for relevant cases.</w:t>
      </w:r>
    </w:p>
    <w:p w14:paraId="15F135CD" w14:textId="402D60D6" w:rsidR="00BE6ABA" w:rsidRPr="00BE6ABA" w:rsidRDefault="00BE6ABA" w:rsidP="00BE6ABA">
      <w:pPr>
        <w:pStyle w:val="Heading3"/>
      </w:pPr>
      <w:r w:rsidRPr="00BE6ABA">
        <w:t xml:space="preserve">Suggested </w:t>
      </w:r>
      <w:r w:rsidR="000A5723">
        <w:t>s</w:t>
      </w:r>
      <w:r w:rsidRPr="00BE6ABA">
        <w:t>upervision level</w:t>
      </w:r>
    </w:p>
    <w:p w14:paraId="61A9AEBF" w14:textId="77777777" w:rsidR="00BE6ABA" w:rsidRDefault="00BE6ABA" w:rsidP="00BE6ABA">
      <w:pPr>
        <w:pStyle w:val="Bullets"/>
      </w:pPr>
      <w:r w:rsidRPr="00BE6ABA">
        <w:t xml:space="preserve">FICM capability level </w:t>
      </w:r>
      <w:r>
        <w:t>1 (see below for details).</w:t>
      </w:r>
    </w:p>
    <w:p w14:paraId="45A1B4D8" w14:textId="77777777" w:rsidR="00BE6ABA" w:rsidRDefault="00BE6ABA" w:rsidP="00BE6ABA">
      <w:pPr>
        <w:pStyle w:val="Heading3"/>
      </w:pPr>
      <w:r>
        <w:t>Cross links with other domains and capabilities</w:t>
      </w:r>
    </w:p>
    <w:p w14:paraId="0D0BF937" w14:textId="77777777" w:rsidR="00BE6ABA" w:rsidRPr="00BE6ABA" w:rsidRDefault="00BE6ABA" w:rsidP="00BE6ABA">
      <w:pPr>
        <w:pStyle w:val="Bullets"/>
        <w:rPr>
          <w:i/>
          <w:iCs/>
        </w:rPr>
      </w:pPr>
      <w:r w:rsidRPr="00BE6ABA">
        <w:rPr>
          <w:i/>
          <w:iCs/>
        </w:rPr>
        <w:t xml:space="preserve">Resuscitation and </w:t>
      </w:r>
      <w:r>
        <w:rPr>
          <w:i/>
          <w:iCs/>
        </w:rPr>
        <w:t>Tr</w:t>
      </w:r>
      <w:r w:rsidRPr="00BE6ABA">
        <w:rPr>
          <w:i/>
          <w:iCs/>
        </w:rPr>
        <w:t>ansfer</w:t>
      </w:r>
    </w:p>
    <w:p w14:paraId="6C33CBB9" w14:textId="5EAB2B9C" w:rsidR="00BE6ABA" w:rsidRDefault="00BE6ABA" w:rsidP="00BE6ABA">
      <w:pPr>
        <w:pStyle w:val="Heading2"/>
      </w:pPr>
      <w:r>
        <w:t>FICM Capability Levels</w:t>
      </w:r>
    </w:p>
    <w:p w14:paraId="3C4DCE72" w14:textId="3B84B201" w:rsidR="001F48D6" w:rsidRDefault="001F48D6" w:rsidP="00616552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6CADA9E6" wp14:editId="745EBD99">
            <wp:extent cx="6534150" cy="5453222"/>
            <wp:effectExtent l="0" t="0" r="0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 rotWithShape="1">
                    <a:blip r:embed="rId65"/>
                    <a:srcRect l="24474" t="13596" r="24092" b="10095"/>
                    <a:stretch/>
                  </pic:blipFill>
                  <pic:spPr bwMode="auto">
                    <a:xfrm>
                      <a:off x="0" y="0"/>
                      <a:ext cx="6541372" cy="545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97BB20" w14:textId="77777777" w:rsidR="00616552" w:rsidRDefault="00616552" w:rsidP="00616552">
      <w:pPr>
        <w:rPr>
          <w:b/>
        </w:rPr>
      </w:pPr>
    </w:p>
    <w:p w14:paraId="45F28CBF" w14:textId="77777777" w:rsidR="00616552" w:rsidRDefault="00616552" w:rsidP="00616552">
      <w:pPr>
        <w:rPr>
          <w:b/>
        </w:rPr>
      </w:pPr>
    </w:p>
    <w:p w14:paraId="050E583A" w14:textId="77777777" w:rsidR="00616552" w:rsidRDefault="00616552" w:rsidP="00DB10FE">
      <w:pPr>
        <w:pStyle w:val="ListParagraph"/>
      </w:pPr>
    </w:p>
    <w:p w14:paraId="125B5E92" w14:textId="77777777" w:rsidR="00616552" w:rsidRDefault="00616552" w:rsidP="00DB10FE">
      <w:pPr>
        <w:pStyle w:val="ListParagraph"/>
      </w:pPr>
    </w:p>
    <w:p w14:paraId="072CDD32" w14:textId="44024C27" w:rsidR="00616552" w:rsidRDefault="00BE6ABA" w:rsidP="00BE6ABA">
      <w:pPr>
        <w:pStyle w:val="Heading1"/>
      </w:pPr>
      <w:bookmarkStart w:id="15" w:name="_Toc72481263"/>
      <w:r>
        <w:lastRenderedPageBreak/>
        <w:t>Stage 1 p</w:t>
      </w:r>
      <w:r w:rsidR="00616552">
        <w:t xml:space="preserve">ractical procedures </w:t>
      </w:r>
      <w:r w:rsidR="00EC2A41">
        <w:t>(</w:t>
      </w:r>
      <w:r w:rsidR="00616552">
        <w:t>with supervision level</w:t>
      </w:r>
      <w:r w:rsidR="00EC2A41">
        <w:t>s)</w:t>
      </w:r>
      <w:bookmarkEnd w:id="15"/>
    </w:p>
    <w:p w14:paraId="22EFCEC2" w14:textId="26EFDD52" w:rsidR="00616552" w:rsidRDefault="00316A21" w:rsidP="003A099B">
      <w:r w:rsidRPr="00316A21">
        <w:drawing>
          <wp:inline distT="0" distB="0" distL="0" distR="0" wp14:anchorId="5B0A6608" wp14:editId="38F9398B">
            <wp:extent cx="6439799" cy="730669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439799" cy="73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B9A9A" w14:textId="77777777" w:rsidR="00616552" w:rsidRPr="00BF7DB4" w:rsidRDefault="00616552" w:rsidP="00DB10FE">
      <w:pPr>
        <w:pStyle w:val="ListParagraph"/>
      </w:pPr>
    </w:p>
    <w:p w14:paraId="57C6F3A4" w14:textId="77777777" w:rsidR="00062EC9" w:rsidRDefault="00062EC9">
      <w:bookmarkStart w:id="16" w:name="_GoBack"/>
      <w:bookmarkEnd w:id="16"/>
    </w:p>
    <w:sectPr w:rsidR="00062EC9" w:rsidSect="00DB10FE">
      <w:headerReference w:type="even" r:id="rId67"/>
      <w:headerReference w:type="default" r:id="rId68"/>
      <w:footerReference w:type="default" r:id="rId69"/>
      <w:headerReference w:type="first" r:id="rId70"/>
      <w:pgSz w:w="11900" w:h="16840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3381A" w14:textId="77777777" w:rsidR="00B300A3" w:rsidRDefault="00B300A3">
      <w:r>
        <w:separator/>
      </w:r>
    </w:p>
  </w:endnote>
  <w:endnote w:type="continuationSeparator" w:id="0">
    <w:p w14:paraId="10C7E333" w14:textId="77777777" w:rsidR="00B300A3" w:rsidRDefault="00B3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2227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D9A0FD" w14:textId="0F165573" w:rsidR="00DB10FE" w:rsidRDefault="00DB10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A21">
              <w:rPr>
                <w:b/>
                <w:bCs/>
                <w:noProof/>
              </w:rPr>
              <w:t>34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6A21">
              <w:rPr>
                <w:b/>
                <w:bCs/>
                <w:noProof/>
              </w:rPr>
              <w:t>34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A37997" w14:textId="77777777" w:rsidR="00DB10FE" w:rsidRDefault="00DB1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505E7" w14:textId="77777777" w:rsidR="00B300A3" w:rsidRDefault="00B300A3">
      <w:r>
        <w:separator/>
      </w:r>
    </w:p>
  </w:footnote>
  <w:footnote w:type="continuationSeparator" w:id="0">
    <w:p w14:paraId="475D1ED6" w14:textId="77777777" w:rsidR="00B300A3" w:rsidRDefault="00B3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B16D" w14:textId="2067F502" w:rsidR="008D3EBA" w:rsidRDefault="008D3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A843" w14:textId="4F2F2192" w:rsidR="008D3EBA" w:rsidRDefault="008D3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29BCD" w14:textId="7106794A" w:rsidR="008D3EBA" w:rsidRDefault="00DB10FE">
    <w:pPr>
      <w:pStyle w:val="Header"/>
    </w:pPr>
    <w:r>
      <w:rPr>
        <w:rFonts w:ascii="Century Gothic" w:hAnsi="Century Gothic"/>
        <w:b/>
        <w:noProof/>
        <w:color w:val="333333"/>
        <w:sz w:val="32"/>
      </w:rPr>
      <w:drawing>
        <wp:anchor distT="0" distB="0" distL="114300" distR="114300" simplePos="0" relativeHeight="251658752" behindDoc="1" locked="0" layoutInCell="1" allowOverlap="1" wp14:anchorId="599BC834" wp14:editId="4F4E2863">
          <wp:simplePos x="0" y="0"/>
          <wp:positionH relativeFrom="page">
            <wp:posOffset>935990</wp:posOffset>
          </wp:positionH>
          <wp:positionV relativeFrom="page">
            <wp:posOffset>431800</wp:posOffset>
          </wp:positionV>
          <wp:extent cx="1875600" cy="867600"/>
          <wp:effectExtent l="0" t="0" r="0" b="8890"/>
          <wp:wrapNone/>
          <wp:docPr id="11" name="Picture 11" descr="RCoA Logo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oA Logo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63D"/>
    <w:multiLevelType w:val="multilevel"/>
    <w:tmpl w:val="028C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65928"/>
    <w:multiLevelType w:val="multilevel"/>
    <w:tmpl w:val="1F0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E59E2"/>
    <w:multiLevelType w:val="multilevel"/>
    <w:tmpl w:val="D9EA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A1A7F"/>
    <w:multiLevelType w:val="multilevel"/>
    <w:tmpl w:val="3EC8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068EF"/>
    <w:multiLevelType w:val="multilevel"/>
    <w:tmpl w:val="B784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2032B"/>
    <w:multiLevelType w:val="hybridMultilevel"/>
    <w:tmpl w:val="463E2A26"/>
    <w:lvl w:ilvl="0" w:tplc="832EF4A4">
      <w:start w:val="1"/>
      <w:numFmt w:val="bullet"/>
      <w:pStyle w:val="Bullets"/>
      <w:lvlText w:val="►"/>
      <w:lvlJc w:val="left"/>
      <w:pPr>
        <w:ind w:left="720" w:hanging="360"/>
      </w:pPr>
      <w:rPr>
        <w:rFonts w:ascii="Century Gothic" w:hAnsi="Century Gothic" w:hint="default"/>
        <w:color w:val="CD60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F0F49"/>
    <w:multiLevelType w:val="multilevel"/>
    <w:tmpl w:val="1EE2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17B00"/>
    <w:multiLevelType w:val="hybridMultilevel"/>
    <w:tmpl w:val="E01AD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929A5"/>
    <w:multiLevelType w:val="hybridMultilevel"/>
    <w:tmpl w:val="C08C3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3684"/>
    <w:multiLevelType w:val="multilevel"/>
    <w:tmpl w:val="2340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B2FC4"/>
    <w:multiLevelType w:val="hybridMultilevel"/>
    <w:tmpl w:val="8E92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51527"/>
    <w:multiLevelType w:val="multilevel"/>
    <w:tmpl w:val="7296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046F4"/>
    <w:multiLevelType w:val="multilevel"/>
    <w:tmpl w:val="8708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88344F"/>
    <w:multiLevelType w:val="multilevel"/>
    <w:tmpl w:val="6C9886F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A0B6B1C"/>
    <w:multiLevelType w:val="multilevel"/>
    <w:tmpl w:val="A420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BA0A92"/>
    <w:multiLevelType w:val="multilevel"/>
    <w:tmpl w:val="5F10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390445"/>
    <w:multiLevelType w:val="multilevel"/>
    <w:tmpl w:val="FF7C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7059A7"/>
    <w:multiLevelType w:val="multilevel"/>
    <w:tmpl w:val="2BA8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642115"/>
    <w:multiLevelType w:val="multilevel"/>
    <w:tmpl w:val="9AFE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7D3332"/>
    <w:multiLevelType w:val="multilevel"/>
    <w:tmpl w:val="7634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881536"/>
    <w:multiLevelType w:val="multilevel"/>
    <w:tmpl w:val="FDF4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266848"/>
    <w:multiLevelType w:val="multilevel"/>
    <w:tmpl w:val="AE60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51843"/>
    <w:multiLevelType w:val="multilevel"/>
    <w:tmpl w:val="D9A2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D7DD8"/>
    <w:multiLevelType w:val="multilevel"/>
    <w:tmpl w:val="171A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1F46A0"/>
    <w:multiLevelType w:val="hybridMultilevel"/>
    <w:tmpl w:val="6CE27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E089B"/>
    <w:multiLevelType w:val="multilevel"/>
    <w:tmpl w:val="9DB2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2A60C3"/>
    <w:multiLevelType w:val="multilevel"/>
    <w:tmpl w:val="E884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8569D8"/>
    <w:multiLevelType w:val="hybridMultilevel"/>
    <w:tmpl w:val="A0C8C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006DB"/>
    <w:multiLevelType w:val="hybridMultilevel"/>
    <w:tmpl w:val="959873F4"/>
    <w:lvl w:ilvl="0" w:tplc="06740544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  <w:color w:val="CD60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353CA"/>
    <w:multiLevelType w:val="multilevel"/>
    <w:tmpl w:val="7982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E644AC"/>
    <w:multiLevelType w:val="hybridMultilevel"/>
    <w:tmpl w:val="8BA26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60256"/>
    <w:multiLevelType w:val="hybridMultilevel"/>
    <w:tmpl w:val="E75E92AE"/>
    <w:lvl w:ilvl="0" w:tplc="89F04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7042D"/>
    <w:multiLevelType w:val="multilevel"/>
    <w:tmpl w:val="C904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364F5C"/>
    <w:multiLevelType w:val="multilevel"/>
    <w:tmpl w:val="8450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584CFD"/>
    <w:multiLevelType w:val="multilevel"/>
    <w:tmpl w:val="740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BB07F9"/>
    <w:multiLevelType w:val="hybridMultilevel"/>
    <w:tmpl w:val="30C2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31086"/>
    <w:multiLevelType w:val="multilevel"/>
    <w:tmpl w:val="503C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2B232C"/>
    <w:multiLevelType w:val="multilevel"/>
    <w:tmpl w:val="FFC2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9061B9"/>
    <w:multiLevelType w:val="multilevel"/>
    <w:tmpl w:val="9BD2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7"/>
  </w:num>
  <w:num w:numId="3">
    <w:abstractNumId w:val="10"/>
  </w:num>
  <w:num w:numId="4">
    <w:abstractNumId w:val="7"/>
  </w:num>
  <w:num w:numId="5">
    <w:abstractNumId w:val="35"/>
  </w:num>
  <w:num w:numId="6">
    <w:abstractNumId w:val="13"/>
  </w:num>
  <w:num w:numId="7">
    <w:abstractNumId w:val="31"/>
  </w:num>
  <w:num w:numId="8">
    <w:abstractNumId w:val="30"/>
  </w:num>
  <w:num w:numId="9">
    <w:abstractNumId w:val="8"/>
  </w:num>
  <w:num w:numId="10">
    <w:abstractNumId w:val="28"/>
  </w:num>
  <w:num w:numId="11">
    <w:abstractNumId w:val="5"/>
  </w:num>
  <w:num w:numId="12">
    <w:abstractNumId w:val="11"/>
  </w:num>
  <w:num w:numId="13">
    <w:abstractNumId w:val="18"/>
  </w:num>
  <w:num w:numId="14">
    <w:abstractNumId w:val="17"/>
  </w:num>
  <w:num w:numId="15">
    <w:abstractNumId w:val="25"/>
  </w:num>
  <w:num w:numId="16">
    <w:abstractNumId w:val="38"/>
  </w:num>
  <w:num w:numId="17">
    <w:abstractNumId w:val="36"/>
  </w:num>
  <w:num w:numId="18">
    <w:abstractNumId w:val="15"/>
  </w:num>
  <w:num w:numId="19">
    <w:abstractNumId w:val="4"/>
  </w:num>
  <w:num w:numId="20">
    <w:abstractNumId w:val="9"/>
  </w:num>
  <w:num w:numId="21">
    <w:abstractNumId w:val="3"/>
  </w:num>
  <w:num w:numId="22">
    <w:abstractNumId w:val="2"/>
  </w:num>
  <w:num w:numId="23">
    <w:abstractNumId w:val="33"/>
  </w:num>
  <w:num w:numId="24">
    <w:abstractNumId w:val="22"/>
  </w:num>
  <w:num w:numId="25">
    <w:abstractNumId w:val="32"/>
  </w:num>
  <w:num w:numId="26">
    <w:abstractNumId w:val="19"/>
  </w:num>
  <w:num w:numId="27">
    <w:abstractNumId w:val="20"/>
  </w:num>
  <w:num w:numId="28">
    <w:abstractNumId w:val="23"/>
  </w:num>
  <w:num w:numId="29">
    <w:abstractNumId w:val="1"/>
  </w:num>
  <w:num w:numId="30">
    <w:abstractNumId w:val="37"/>
  </w:num>
  <w:num w:numId="31">
    <w:abstractNumId w:val="6"/>
  </w:num>
  <w:num w:numId="32">
    <w:abstractNumId w:val="14"/>
  </w:num>
  <w:num w:numId="33">
    <w:abstractNumId w:val="34"/>
  </w:num>
  <w:num w:numId="34">
    <w:abstractNumId w:val="29"/>
  </w:num>
  <w:num w:numId="35">
    <w:abstractNumId w:val="12"/>
  </w:num>
  <w:num w:numId="36">
    <w:abstractNumId w:val="16"/>
  </w:num>
  <w:num w:numId="37">
    <w:abstractNumId w:val="0"/>
  </w:num>
  <w:num w:numId="38">
    <w:abstractNumId w:val="2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52"/>
    <w:rsid w:val="00062EC9"/>
    <w:rsid w:val="000758E2"/>
    <w:rsid w:val="000A5723"/>
    <w:rsid w:val="00131BAC"/>
    <w:rsid w:val="00164F24"/>
    <w:rsid w:val="001A586C"/>
    <w:rsid w:val="001E0074"/>
    <w:rsid w:val="001E3D5D"/>
    <w:rsid w:val="001F48D6"/>
    <w:rsid w:val="00207D60"/>
    <w:rsid w:val="00270586"/>
    <w:rsid w:val="00282AF2"/>
    <w:rsid w:val="002C1BCB"/>
    <w:rsid w:val="002D435B"/>
    <w:rsid w:val="002F4637"/>
    <w:rsid w:val="00316A21"/>
    <w:rsid w:val="003200CB"/>
    <w:rsid w:val="00331A52"/>
    <w:rsid w:val="003522E3"/>
    <w:rsid w:val="003A099B"/>
    <w:rsid w:val="003A30A8"/>
    <w:rsid w:val="003E7A5A"/>
    <w:rsid w:val="004C41F5"/>
    <w:rsid w:val="004E7438"/>
    <w:rsid w:val="00530688"/>
    <w:rsid w:val="00534A1C"/>
    <w:rsid w:val="005C368C"/>
    <w:rsid w:val="006062C1"/>
    <w:rsid w:val="00616552"/>
    <w:rsid w:val="00661007"/>
    <w:rsid w:val="006B4C66"/>
    <w:rsid w:val="006D6754"/>
    <w:rsid w:val="00744BD2"/>
    <w:rsid w:val="00767AE0"/>
    <w:rsid w:val="00785F23"/>
    <w:rsid w:val="007E6448"/>
    <w:rsid w:val="007F0B6B"/>
    <w:rsid w:val="00815D61"/>
    <w:rsid w:val="00840A59"/>
    <w:rsid w:val="00865F5F"/>
    <w:rsid w:val="008D3EBA"/>
    <w:rsid w:val="009631B5"/>
    <w:rsid w:val="009761E9"/>
    <w:rsid w:val="009B6071"/>
    <w:rsid w:val="00A175B6"/>
    <w:rsid w:val="00B300A3"/>
    <w:rsid w:val="00B4674E"/>
    <w:rsid w:val="00BA1CDF"/>
    <w:rsid w:val="00BB4E32"/>
    <w:rsid w:val="00BE263C"/>
    <w:rsid w:val="00BE6ABA"/>
    <w:rsid w:val="00C13F73"/>
    <w:rsid w:val="00C41D5D"/>
    <w:rsid w:val="00C508A4"/>
    <w:rsid w:val="00CF65B5"/>
    <w:rsid w:val="00D04534"/>
    <w:rsid w:val="00D10F89"/>
    <w:rsid w:val="00D44F3B"/>
    <w:rsid w:val="00D926D2"/>
    <w:rsid w:val="00DB10FE"/>
    <w:rsid w:val="00DD484A"/>
    <w:rsid w:val="00DF240F"/>
    <w:rsid w:val="00E457CA"/>
    <w:rsid w:val="00EB3283"/>
    <w:rsid w:val="00EC2A41"/>
    <w:rsid w:val="00EF7D9B"/>
    <w:rsid w:val="00F3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59DA301"/>
  <w14:defaultImageDpi w14:val="300"/>
  <w15:docId w15:val="{01FA94E6-5BB4-481E-967B-D59E1CC3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FE"/>
    <w:pPr>
      <w:spacing w:after="120" w:line="276" w:lineRule="auto"/>
    </w:pPr>
    <w:rPr>
      <w:rFonts w:ascii="Century Gothic" w:eastAsia="Arial" w:hAnsi="Century Gothic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0FE"/>
    <w:pPr>
      <w:keepNext/>
      <w:keepLines/>
      <w:spacing w:before="360"/>
      <w:outlineLvl w:val="0"/>
    </w:pPr>
    <w:rPr>
      <w:rFonts w:eastAsiaTheme="majorEastAsia" w:cstheme="majorBidi"/>
      <w:b/>
      <w:color w:val="291F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0FE"/>
    <w:pPr>
      <w:keepNext/>
      <w:keepLines/>
      <w:spacing w:before="300"/>
      <w:ind w:left="576" w:hanging="576"/>
      <w:outlineLvl w:val="1"/>
    </w:pPr>
    <w:rPr>
      <w:rFonts w:eastAsiaTheme="majorEastAsia" w:cstheme="majorBidi"/>
      <w:b/>
      <w:color w:val="291F5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723"/>
    <w:pPr>
      <w:keepNext/>
      <w:keepLines/>
      <w:spacing w:before="240" w:after="0"/>
      <w:ind w:left="720" w:hanging="720"/>
      <w:outlineLvl w:val="2"/>
    </w:pPr>
    <w:rPr>
      <w:rFonts w:eastAsiaTheme="majorEastAsia" w:cstheme="majorBidi"/>
      <w:b/>
      <w:color w:val="291F5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0F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91F5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0FE"/>
    <w:rPr>
      <w:rFonts w:ascii="Century Gothic" w:eastAsiaTheme="majorEastAsia" w:hAnsi="Century Gothic" w:cstheme="majorBidi"/>
      <w:b/>
      <w:color w:val="291F5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B10FE"/>
    <w:rPr>
      <w:rFonts w:ascii="Century Gothic" w:eastAsiaTheme="majorEastAsia" w:hAnsi="Century Gothic" w:cstheme="majorBidi"/>
      <w:b/>
      <w:color w:val="291F51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B10FE"/>
    <w:pPr>
      <w:spacing w:before="60" w:after="60"/>
    </w:pPr>
  </w:style>
  <w:style w:type="table" w:styleId="TableGrid">
    <w:name w:val="Table Grid"/>
    <w:basedOn w:val="TableNormal"/>
    <w:uiPriority w:val="39"/>
    <w:rsid w:val="0061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16552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22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616552"/>
    <w:rPr>
      <w:rFonts w:ascii="Arial" w:eastAsia="Times New Roman" w:hAnsi="Arial" w:cs="Times New Roman"/>
      <w:sz w:val="22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552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552"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55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55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552"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552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10FE"/>
    <w:pPr>
      <w:spacing w:after="0" w:line="240" w:lineRule="auto"/>
      <w:contextualSpacing/>
    </w:pPr>
    <w:rPr>
      <w:rFonts w:eastAsiaTheme="majorEastAsia" w:cstheme="majorBidi"/>
      <w:b/>
      <w:caps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0FE"/>
    <w:rPr>
      <w:rFonts w:ascii="Century Gothic" w:eastAsiaTheme="majorEastAsia" w:hAnsi="Century Gothic" w:cstheme="majorBidi"/>
      <w:b/>
      <w:caps/>
      <w:spacing w:val="-10"/>
      <w:kern w:val="28"/>
      <w:sz w:val="96"/>
      <w:szCs w:val="56"/>
      <w:lang w:val="en-GB"/>
    </w:rPr>
  </w:style>
  <w:style w:type="table" w:styleId="LightGrid-Accent3">
    <w:name w:val="Light Grid Accent 3"/>
    <w:basedOn w:val="TableNormal"/>
    <w:uiPriority w:val="62"/>
    <w:rsid w:val="00616552"/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6165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552"/>
  </w:style>
  <w:style w:type="character" w:customStyle="1" w:styleId="Heading3Char">
    <w:name w:val="Heading 3 Char"/>
    <w:basedOn w:val="DefaultParagraphFont"/>
    <w:link w:val="Heading3"/>
    <w:uiPriority w:val="9"/>
    <w:rsid w:val="000A5723"/>
    <w:rPr>
      <w:rFonts w:ascii="Century Gothic" w:eastAsiaTheme="majorEastAsia" w:hAnsi="Century Gothic" w:cstheme="majorBidi"/>
      <w:b/>
      <w:color w:val="291F51"/>
      <w:sz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B10FE"/>
    <w:rPr>
      <w:rFonts w:asciiTheme="majorHAnsi" w:eastAsiaTheme="majorEastAsia" w:hAnsiTheme="majorHAnsi" w:cstheme="majorBidi"/>
      <w:i/>
      <w:iCs/>
      <w:color w:val="291F51"/>
      <w:sz w:val="20"/>
      <w:szCs w:val="22"/>
      <w:lang w:val="en-GB"/>
    </w:rPr>
  </w:style>
  <w:style w:type="paragraph" w:styleId="NoSpacing">
    <w:name w:val="No Spacing"/>
    <w:uiPriority w:val="1"/>
    <w:qFormat/>
    <w:rsid w:val="00DB10FE"/>
    <w:rPr>
      <w:rFonts w:ascii="Century Gothic" w:eastAsia="Arial" w:hAnsi="Century Gothic" w:cs="Arial"/>
      <w:sz w:val="20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DB10F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B10FE"/>
    <w:rPr>
      <w:color w:val="0000FF" w:themeColor="hyperlink"/>
      <w:u w:val="single"/>
    </w:rPr>
  </w:style>
  <w:style w:type="character" w:styleId="Emphasis">
    <w:name w:val="Emphasis"/>
    <w:uiPriority w:val="20"/>
    <w:qFormat/>
    <w:rsid w:val="00D04534"/>
    <w:rPr>
      <w:i/>
      <w:iCs/>
    </w:rPr>
  </w:style>
  <w:style w:type="paragraph" w:customStyle="1" w:styleId="Bullets">
    <w:name w:val="Bullets"/>
    <w:basedOn w:val="ListParagraph"/>
    <w:link w:val="BulletsChar"/>
    <w:qFormat/>
    <w:rsid w:val="00D04534"/>
    <w:pPr>
      <w:numPr>
        <w:numId w:val="11"/>
      </w:numPr>
    </w:pPr>
  </w:style>
  <w:style w:type="character" w:styleId="Strong">
    <w:name w:val="Strong"/>
    <w:basedOn w:val="DefaultParagraphFont"/>
    <w:uiPriority w:val="22"/>
    <w:qFormat/>
    <w:rsid w:val="00D04534"/>
    <w:rPr>
      <w:b/>
      <w:bCs/>
    </w:rPr>
  </w:style>
  <w:style w:type="character" w:customStyle="1" w:styleId="BulletsChar">
    <w:name w:val="Bullets Char"/>
    <w:basedOn w:val="DefaultParagraphFont"/>
    <w:link w:val="Bullets"/>
    <w:rsid w:val="00D04534"/>
    <w:rPr>
      <w:rFonts w:ascii="Century Gothic" w:eastAsia="Arial" w:hAnsi="Century Gothic" w:cs="Arial"/>
      <w:sz w:val="20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D4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image" Target="media/image29.emf"/><Relationship Id="rId21" Type="http://schemas.openxmlformats.org/officeDocument/2006/relationships/image" Target="media/image11.png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47" Type="http://schemas.openxmlformats.org/officeDocument/2006/relationships/image" Target="media/image37.emf"/><Relationship Id="rId50" Type="http://schemas.openxmlformats.org/officeDocument/2006/relationships/image" Target="media/image40.emf"/><Relationship Id="rId55" Type="http://schemas.openxmlformats.org/officeDocument/2006/relationships/image" Target="media/image45.emf"/><Relationship Id="rId63" Type="http://schemas.openxmlformats.org/officeDocument/2006/relationships/image" Target="media/image53.emf"/><Relationship Id="rId68" Type="http://schemas.openxmlformats.org/officeDocument/2006/relationships/header" Target="header2.xml"/><Relationship Id="rId7" Type="http://schemas.openxmlformats.org/officeDocument/2006/relationships/settings" Target="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image" Target="media/image35.emf"/><Relationship Id="rId53" Type="http://schemas.openxmlformats.org/officeDocument/2006/relationships/image" Target="media/image43.emf"/><Relationship Id="rId58" Type="http://schemas.openxmlformats.org/officeDocument/2006/relationships/image" Target="media/image48.emf"/><Relationship Id="rId66" Type="http://schemas.openxmlformats.org/officeDocument/2006/relationships/image" Target="media/image56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image" Target="media/image13.png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49" Type="http://schemas.openxmlformats.org/officeDocument/2006/relationships/image" Target="media/image39.emf"/><Relationship Id="rId57" Type="http://schemas.openxmlformats.org/officeDocument/2006/relationships/image" Target="media/image47.emf"/><Relationship Id="rId61" Type="http://schemas.openxmlformats.org/officeDocument/2006/relationships/image" Target="media/image51.emf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emf"/><Relationship Id="rId44" Type="http://schemas.openxmlformats.org/officeDocument/2006/relationships/image" Target="media/image34.emf"/><Relationship Id="rId52" Type="http://schemas.openxmlformats.org/officeDocument/2006/relationships/image" Target="media/image42.emf"/><Relationship Id="rId60" Type="http://schemas.openxmlformats.org/officeDocument/2006/relationships/image" Target="media/image50.emf"/><Relationship Id="rId65" Type="http://schemas.openxmlformats.org/officeDocument/2006/relationships/image" Target="media/image5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png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3.emf"/><Relationship Id="rId48" Type="http://schemas.openxmlformats.org/officeDocument/2006/relationships/image" Target="media/image38.emf"/><Relationship Id="rId56" Type="http://schemas.openxmlformats.org/officeDocument/2006/relationships/image" Target="media/image46.emf"/><Relationship Id="rId64" Type="http://schemas.openxmlformats.org/officeDocument/2006/relationships/image" Target="media/image54.emf"/><Relationship Id="rId69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image" Target="media/image41.emf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image" Target="media/image36.emf"/><Relationship Id="rId59" Type="http://schemas.openxmlformats.org/officeDocument/2006/relationships/image" Target="media/image49.emf"/><Relationship Id="rId67" Type="http://schemas.openxmlformats.org/officeDocument/2006/relationships/header" Target="header1.xml"/><Relationship Id="rId20" Type="http://schemas.openxmlformats.org/officeDocument/2006/relationships/image" Target="media/image10.png"/><Relationship Id="rId41" Type="http://schemas.openxmlformats.org/officeDocument/2006/relationships/image" Target="media/image31.emf"/><Relationship Id="rId54" Type="http://schemas.openxmlformats.org/officeDocument/2006/relationships/image" Target="media/image44.emf"/><Relationship Id="rId62" Type="http://schemas.openxmlformats.org/officeDocument/2006/relationships/image" Target="media/image52.emf"/><Relationship Id="rId7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0A6647E30F64697970965DEEFA08A" ma:contentTypeVersion="12" ma:contentTypeDescription="Create a new document." ma:contentTypeScope="" ma:versionID="24a81b689f4ab59c5d4f1f8133f427de">
  <xsd:schema xmlns:xsd="http://www.w3.org/2001/XMLSchema" xmlns:xs="http://www.w3.org/2001/XMLSchema" xmlns:p="http://schemas.microsoft.com/office/2006/metadata/properties" xmlns:ns2="b76655be-3f68-4794-9916-a854a249a9bc" xmlns:ns3="74f6d8ed-4681-467d-9966-f50ba7c3bb7c" targetNamespace="http://schemas.microsoft.com/office/2006/metadata/properties" ma:root="true" ma:fieldsID="9d8bfb880282a0827d036f109fa1ff23" ns2:_="" ns3:_="">
    <xsd:import namespace="b76655be-3f68-4794-9916-a854a249a9bc"/>
    <xsd:import namespace="74f6d8ed-4681-467d-9966-f50ba7c3b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655be-3f68-4794-9916-a854a249a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d8ed-4681-467d-9966-f50ba7c3b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5A4C7-20FA-40B8-AC2E-2E762E377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655be-3f68-4794-9916-a854a249a9bc"/>
    <ds:schemaRef ds:uri="74f6d8ed-4681-467d-9966-f50ba7c3b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725D2-ECE3-4040-BA3A-40720E31914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6655be-3f68-4794-9916-a854a249a9bc"/>
    <ds:schemaRef ds:uri="http://purl.org/dc/elements/1.1/"/>
    <ds:schemaRef ds:uri="http://schemas.microsoft.com/office/2006/metadata/properties"/>
    <ds:schemaRef ds:uri="74f6d8ed-4681-467d-9966-f50ba7c3bb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E94A84-4918-4083-AD0B-09D346D216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76786-4A43-4034-AB3F-27DB3ADE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Hughes</dc:creator>
  <cp:keywords/>
  <dc:description/>
  <cp:lastModifiedBy>Rajashree Krishnian</cp:lastModifiedBy>
  <cp:revision>2</cp:revision>
  <dcterms:created xsi:type="dcterms:W3CDTF">2023-05-09T12:52:00Z</dcterms:created>
  <dcterms:modified xsi:type="dcterms:W3CDTF">2023-05-09T12:52:00Z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0x01010019B0A6647E30F64697970965DEEFA08A</vt:lpwstr>
  </property>
</Properties>
</file>